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кабеля</w:t>
      </w:r>
      <w:r w:rsidR="004E38AE">
        <w:rPr>
          <w:rFonts w:ascii="Times New Roman" w:eastAsia="Times New Roman" w:hAnsi="Times New Roman" w:cs="Times New Roman"/>
          <w:sz w:val="26"/>
          <w:szCs w:val="26"/>
          <w:lang w:eastAsia="ru-RU"/>
        </w:rPr>
        <w:t xml:space="preserve"> коаксиального</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403FE5">
        <w:rPr>
          <w:rFonts w:ascii="Times New Roman" w:eastAsia="Calibri" w:hAnsi="Times New Roman" w:cs="Times New Roman"/>
          <w:iCs/>
          <w:color w:val="000000"/>
          <w:sz w:val="24"/>
          <w:szCs w:val="24"/>
        </w:rPr>
        <w:t>14</w:t>
      </w:r>
      <w:r w:rsidRPr="00D93D3D">
        <w:rPr>
          <w:rFonts w:ascii="Times New Roman" w:eastAsia="Calibri" w:hAnsi="Times New Roman" w:cs="Times New Roman"/>
          <w:iCs/>
          <w:color w:val="000000"/>
          <w:sz w:val="24"/>
          <w:szCs w:val="24"/>
        </w:rPr>
        <w:t xml:space="preserve">» </w:t>
      </w:r>
      <w:r w:rsidR="009B01E8">
        <w:rPr>
          <w:rFonts w:ascii="Times New Roman" w:eastAsia="Calibri" w:hAnsi="Times New Roman" w:cs="Times New Roman"/>
          <w:iCs/>
          <w:color w:val="000000"/>
          <w:sz w:val="24"/>
          <w:szCs w:val="24"/>
        </w:rPr>
        <w:t>феврал</w:t>
      </w:r>
      <w:r w:rsidRPr="00D93D3D">
        <w:rPr>
          <w:rFonts w:ascii="Times New Roman" w:eastAsia="Calibri" w:hAnsi="Times New Roman" w:cs="Times New Roman"/>
          <w:iCs/>
          <w:color w:val="000000"/>
          <w:sz w:val="24"/>
          <w:szCs w:val="24"/>
        </w:rPr>
        <w:t>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7205F" w:rsidRDefault="00E7205F" w:rsidP="00D93D3D">
      <w:pPr>
        <w:spacing w:after="0" w:line="240" w:lineRule="auto"/>
        <w:jc w:val="center"/>
        <w:rPr>
          <w:rFonts w:ascii="Times New Roman" w:eastAsia="Times New Roman" w:hAnsi="Times New Roman" w:cs="Times New Roman"/>
          <w:b/>
          <w:bCs/>
          <w:sz w:val="24"/>
          <w:szCs w:val="24"/>
          <w:lang w:eastAsia="ru-RU"/>
        </w:rPr>
      </w:pPr>
    </w:p>
    <w:p w:rsidR="00E7205F" w:rsidRPr="00D93D3D" w:rsidRDefault="00E7205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E38AE">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proofErr w:type="spellStart"/>
              <w:r w:rsidR="004927DB" w:rsidRPr="004927DB">
                <w:rPr>
                  <w:rStyle w:val="a3"/>
                  <w:rFonts w:ascii="Times New Roman" w:hAnsi="Times New Roman" w:cs="Times New Roman"/>
                  <w:sz w:val="24"/>
                  <w:szCs w:val="24"/>
                  <w:lang w:val="en-US"/>
                </w:rPr>
                <w:t>ru</w:t>
              </w:r>
              <w:proofErr w:type="spellEnd"/>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B01E8" w:rsidRPr="009B01E8" w:rsidRDefault="009B01E8" w:rsidP="009B01E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B01E8">
              <w:rPr>
                <w:rFonts w:ascii="Times New Roman" w:eastAsia="Times New Roman" w:hAnsi="Times New Roman" w:cs="Times New Roman"/>
                <w:sz w:val="24"/>
                <w:szCs w:val="24"/>
                <w:lang w:eastAsia="ru-RU"/>
              </w:rPr>
              <w:t>Не установлено</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403FE5">
              <w:fldChar w:fldCharType="begin"/>
            </w:r>
            <w:r w:rsidR="00403FE5">
              <w:instrText xml:space="preserve"> HYPERLINK \l "_РАЗДЕЛ_V._Проект" </w:instrText>
            </w:r>
            <w:r w:rsidR="00403FE5">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403FE5">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4E38AE"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00D93D3D" w:rsidRPr="00D93D3D">
              <w:rPr>
                <w:rFonts w:ascii="Times New Roman" w:eastAsia="Calibri" w:hAnsi="Times New Roman" w:cs="Times New Roman"/>
                <w:iCs/>
                <w:sz w:val="24"/>
                <w:szCs w:val="24"/>
              </w:rPr>
              <w:t xml:space="preserve"> (</w:t>
            </w:r>
            <w:r w:rsidR="006A2F93">
              <w:rPr>
                <w:rFonts w:ascii="Times New Roman" w:eastAsia="Calibri" w:hAnsi="Times New Roman" w:cs="Times New Roman"/>
                <w:iCs/>
                <w:sz w:val="24"/>
                <w:szCs w:val="24"/>
              </w:rPr>
              <w:t>Шесть</w:t>
            </w:r>
            <w:r>
              <w:rPr>
                <w:rFonts w:ascii="Times New Roman" w:eastAsia="Calibri" w:hAnsi="Times New Roman" w:cs="Times New Roman"/>
                <w:iCs/>
                <w:sz w:val="24"/>
                <w:szCs w:val="24"/>
              </w:rPr>
              <w:t xml:space="preserve"> </w:t>
            </w:r>
            <w:r w:rsidR="00D93D3D"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w:t>
            </w:r>
            <w:r w:rsidR="00C56EB1">
              <w:rPr>
                <w:rFonts w:ascii="Times New Roman" w:eastAsia="Calibri" w:hAnsi="Times New Roman" w:cs="Times New Roman"/>
                <w:iCs/>
                <w:sz w:val="24"/>
                <w:szCs w:val="24"/>
              </w:rPr>
              <w:t>ста сорок ч</w:t>
            </w:r>
            <w:r w:rsidR="00E7205F">
              <w:rPr>
                <w:rFonts w:ascii="Times New Roman" w:eastAsia="Calibri" w:hAnsi="Times New Roman" w:cs="Times New Roman"/>
                <w:iCs/>
                <w:sz w:val="24"/>
                <w:szCs w:val="24"/>
              </w:rPr>
              <w:t>е</w:t>
            </w:r>
            <w:r w:rsidR="00C56EB1">
              <w:rPr>
                <w:rFonts w:ascii="Times New Roman" w:eastAsia="Calibri" w:hAnsi="Times New Roman" w:cs="Times New Roman"/>
                <w:iCs/>
                <w:sz w:val="24"/>
                <w:szCs w:val="24"/>
              </w:rPr>
              <w:t>тыре</w:t>
            </w:r>
            <w:r w:rsidR="00D93D3D" w:rsidRPr="00D93D3D">
              <w:rPr>
                <w:rFonts w:ascii="Times New Roman" w:eastAsia="Calibri" w:hAnsi="Times New Roman" w:cs="Times New Roman"/>
                <w:iCs/>
                <w:sz w:val="24"/>
                <w:szCs w:val="24"/>
              </w:rPr>
              <w:t>) рубл</w:t>
            </w:r>
            <w:r w:rsidR="006A2F93">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00D93D3D" w:rsidRPr="00D93D3D">
              <w:rPr>
                <w:rFonts w:ascii="Times New Roman" w:eastAsia="Calibri" w:hAnsi="Times New Roman" w:cs="Times New Roman"/>
                <w:iCs/>
                <w:sz w:val="24"/>
                <w:szCs w:val="24"/>
              </w:rPr>
              <w:t xml:space="preserve"> копе</w:t>
            </w:r>
            <w:r w:rsidR="006A2F93">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w:t>
            </w:r>
            <w:proofErr w:type="gramStart"/>
            <w:r>
              <w:rPr>
                <w:rFonts w:ascii="Times New Roman" w:eastAsia="Calibri" w:hAnsi="Times New Roman" w:cs="Times New Roman"/>
                <w:iCs/>
                <w:sz w:val="24"/>
                <w:szCs w:val="24"/>
              </w:rPr>
              <w:t>96</w:t>
            </w:r>
            <w:r w:rsidR="00D93D3D"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proofErr w:type="gramEnd"/>
            <w:r w:rsidR="00D93D3D" w:rsidRPr="00D93D3D">
              <w:rPr>
                <w:rFonts w:ascii="Times New Roman" w:eastAsia="Calibri" w:hAnsi="Times New Roman" w:cs="Times New Roman"/>
                <w:iCs/>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4E38AE" w:rsidP="00C56EB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5 308 766,43</w:t>
            </w:r>
            <w:r w:rsidR="00D93D3D" w:rsidRPr="00D93D3D">
              <w:rPr>
                <w:rFonts w:ascii="Times New Roman" w:eastAsia="Times New Roman" w:hAnsi="Times New Roman" w:cs="Times New Roman"/>
                <w:iCs/>
                <w:sz w:val="24"/>
                <w:szCs w:val="24"/>
                <w:lang w:eastAsia="ru-RU"/>
              </w:rPr>
              <w:t xml:space="preserve"> (</w:t>
            </w:r>
            <w:r w:rsidR="006A2F93">
              <w:rPr>
                <w:rFonts w:ascii="Times New Roman" w:eastAsia="Times New Roman" w:hAnsi="Times New Roman" w:cs="Times New Roman"/>
                <w:iCs/>
                <w:sz w:val="24"/>
                <w:szCs w:val="24"/>
                <w:lang w:eastAsia="ru-RU"/>
              </w:rPr>
              <w:t>Пять миллион</w:t>
            </w:r>
            <w:r w:rsidR="00C56EB1">
              <w:rPr>
                <w:rFonts w:ascii="Times New Roman" w:eastAsia="Times New Roman" w:hAnsi="Times New Roman" w:cs="Times New Roman"/>
                <w:iCs/>
                <w:sz w:val="24"/>
                <w:szCs w:val="24"/>
                <w:lang w:eastAsia="ru-RU"/>
              </w:rPr>
              <w:t>ов</w:t>
            </w:r>
            <w:r w:rsidR="006A2F93">
              <w:rPr>
                <w:rFonts w:ascii="Times New Roman" w:eastAsia="Times New Roman" w:hAnsi="Times New Roman" w:cs="Times New Roman"/>
                <w:iCs/>
                <w:sz w:val="24"/>
                <w:szCs w:val="24"/>
                <w:lang w:eastAsia="ru-RU"/>
              </w:rPr>
              <w:t xml:space="preserve"> триста </w:t>
            </w:r>
            <w:r w:rsidR="00C56EB1">
              <w:rPr>
                <w:rFonts w:ascii="Times New Roman" w:eastAsia="Times New Roman" w:hAnsi="Times New Roman" w:cs="Times New Roman"/>
                <w:iCs/>
                <w:sz w:val="24"/>
                <w:szCs w:val="24"/>
                <w:lang w:eastAsia="ru-RU"/>
              </w:rPr>
              <w:t>восемь</w:t>
            </w:r>
            <w:r w:rsidR="006A2F93">
              <w:rPr>
                <w:rFonts w:ascii="Times New Roman" w:eastAsia="Times New Roman" w:hAnsi="Times New Roman" w:cs="Times New Roman"/>
                <w:iCs/>
                <w:sz w:val="24"/>
                <w:szCs w:val="24"/>
                <w:lang w:eastAsia="ru-RU"/>
              </w:rPr>
              <w:t xml:space="preserve"> тысяч </w:t>
            </w:r>
            <w:r w:rsidR="00C56EB1">
              <w:rPr>
                <w:rFonts w:ascii="Times New Roman" w:eastAsia="Times New Roman" w:hAnsi="Times New Roman" w:cs="Times New Roman"/>
                <w:iCs/>
                <w:sz w:val="24"/>
                <w:szCs w:val="24"/>
                <w:lang w:eastAsia="ru-RU"/>
              </w:rPr>
              <w:t>семьсот шестьдесят шесть</w:t>
            </w:r>
            <w:r w:rsidR="00D93D3D" w:rsidRPr="00D93D3D">
              <w:rPr>
                <w:rFonts w:ascii="Times New Roman" w:eastAsia="Times New Roman" w:hAnsi="Times New Roman" w:cs="Times New Roman"/>
                <w:iCs/>
                <w:sz w:val="24"/>
                <w:szCs w:val="24"/>
                <w:lang w:eastAsia="ru-RU"/>
              </w:rPr>
              <w:t>) рубл</w:t>
            </w:r>
            <w:r w:rsidR="006A2F93">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00D93D3D" w:rsidRPr="00D93D3D">
              <w:rPr>
                <w:rFonts w:ascii="Times New Roman" w:eastAsia="Times New Roman" w:hAnsi="Times New Roman" w:cs="Times New Roman"/>
                <w:iCs/>
                <w:sz w:val="24"/>
                <w:szCs w:val="24"/>
                <w:lang w:eastAsia="ru-RU"/>
              </w:rPr>
              <w:t xml:space="preserve"> копе</w:t>
            </w:r>
            <w:r w:rsidR="006A2F93">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56EB1">
              <w:rPr>
                <w:rFonts w:ascii="Times New Roman" w:eastAsia="Calibri" w:hAnsi="Times New Roman" w:cs="Times New Roman"/>
                <w:iCs/>
                <w:color w:val="000000"/>
                <w:sz w:val="24"/>
                <w:szCs w:val="24"/>
              </w:rPr>
              <w:t>17</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FA3A5E"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proofErr w:type="spellStart"/>
              <w:r w:rsidRPr="004927DB">
                <w:rPr>
                  <w:rStyle w:val="a3"/>
                  <w:rFonts w:ascii="Times New Roman" w:hAnsi="Times New Roman" w:cs="Times New Roman"/>
                  <w:sz w:val="24"/>
                  <w:szCs w:val="24"/>
                  <w:lang w:val="en-US"/>
                </w:rPr>
                <w:t>ru</w:t>
              </w:r>
              <w:proofErr w:type="spellEnd"/>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73E06"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w:t>
            </w:r>
            <w:r w:rsidR="00C56EB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w:t>
            </w:r>
            <w:r w:rsidR="00C56EB1">
              <w:rPr>
                <w:rFonts w:ascii="Times New Roman" w:eastAsia="Times New Roman" w:hAnsi="Times New Roman" w:cs="Times New Roman"/>
                <w:b/>
                <w:sz w:val="24"/>
                <w:szCs w:val="24"/>
                <w:lang w:eastAsia="ru-RU"/>
              </w:rPr>
              <w:t>4</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 </w:t>
            </w:r>
            <w:r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сорок ч</w:t>
            </w:r>
            <w:r w:rsidR="00E7205F">
              <w:rPr>
                <w:rFonts w:ascii="Times New Roman" w:eastAsia="Calibri" w:hAnsi="Times New Roman" w:cs="Times New Roman"/>
                <w:iCs/>
                <w:sz w:val="24"/>
                <w:szCs w:val="24"/>
              </w:rPr>
              <w:t>е</w:t>
            </w:r>
            <w:r>
              <w:rPr>
                <w:rFonts w:ascii="Times New Roman" w:eastAsia="Calibri" w:hAnsi="Times New Roman" w:cs="Times New Roman"/>
                <w:iCs/>
                <w:sz w:val="24"/>
                <w:szCs w:val="24"/>
              </w:rPr>
              <w:t>тыре</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w:t>
            </w:r>
            <w:proofErr w:type="gramStart"/>
            <w:r>
              <w:rPr>
                <w:rFonts w:ascii="Times New Roman" w:eastAsia="Calibri" w:hAnsi="Times New Roman" w:cs="Times New Roman"/>
                <w:iCs/>
                <w:sz w:val="24"/>
                <w:szCs w:val="24"/>
              </w:rPr>
              <w:t>96</w:t>
            </w:r>
            <w:r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proofErr w:type="gramEnd"/>
            <w:r w:rsidRPr="00D93D3D">
              <w:rPr>
                <w:rFonts w:ascii="Times New Roman" w:eastAsia="Calibri" w:hAnsi="Times New Roman" w:cs="Times New Roman"/>
                <w:iCs/>
                <w:sz w:val="24"/>
                <w:szCs w:val="24"/>
              </w:rPr>
              <w:t xml:space="preserve">. </w:t>
            </w:r>
          </w:p>
          <w:p w:rsidR="00D93D3D" w:rsidRPr="00D93D3D" w:rsidRDefault="00C56EB1" w:rsidP="00C56E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5 308 766,43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триста восемь тысяч семьсот шестьдесят шесть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p>
          <w:p w:rsidR="004D7668" w:rsidRPr="00E7205F"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w:t>
            </w:r>
            <w:proofErr w:type="gramStart"/>
            <w:r w:rsidRPr="004D7668">
              <w:rPr>
                <w:rFonts w:ascii="Times New Roman" w:eastAsia="Calibri" w:hAnsi="Times New Roman" w:cs="Times New Roman"/>
                <w:iCs/>
                <w:sz w:val="24"/>
                <w:szCs w:val="24"/>
                <w:lang w:eastAsia="ru-RU"/>
              </w:rPr>
              <w:t xml:space="preserve">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w:t>
              </w:r>
              <w:proofErr w:type="gramEnd"/>
              <w:r w:rsidRPr="004D7668">
                <w:rPr>
                  <w:rFonts w:ascii="Times New Roman" w:eastAsia="Times New Roman" w:hAnsi="Times New Roman" w:cs="Times New Roman"/>
                  <w:color w:val="0000FF"/>
                  <w:sz w:val="24"/>
                  <w:szCs w:val="24"/>
                  <w:u w:val="single"/>
                  <w:lang w:eastAsia="ru-RU"/>
                </w:rPr>
                <w:t xml:space="preserve">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4D7668">
              <w:rPr>
                <w:rFonts w:ascii="Times New Roman" w:eastAsia="Calibri" w:hAnsi="Times New Roman" w:cs="Times New Roman"/>
                <w:iCs/>
                <w:sz w:val="24"/>
                <w:szCs w:val="24"/>
                <w:lang w:eastAsia="ru-RU"/>
              </w:rPr>
              <w:t>снижения  цены</w:t>
            </w:r>
            <w:proofErr w:type="gramEnd"/>
            <w:r w:rsidRPr="004D7668">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9B01E8" w:rsidP="009B01E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9B01E8" w:rsidP="009B01E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A3A5E">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8" o:title=""/>
                </v:shape>
                <o:OLEObject Type="Embed" ProgID="Equation.3" ShapeID="_x0000_i1025" DrawAspect="Content" ObjectID="_1548596618" r:id="rId29"/>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lang w:eastAsia="ru-RU"/>
              </w:rPr>
              <w:t xml:space="preserve"> -  </w:t>
            </w:r>
            <w:proofErr w:type="gramStart"/>
            <w:r w:rsidRPr="00D93D3D">
              <w:rPr>
                <w:rFonts w:ascii="Times New Roman" w:eastAsia="Times New Roman" w:hAnsi="Times New Roman" w:cs="Times New Roman"/>
                <w:sz w:val="24"/>
                <w:szCs w:val="24"/>
                <w:lang w:eastAsia="ru-RU"/>
              </w:rPr>
              <w:t>предложение  i</w:t>
            </w:r>
            <w:proofErr w:type="gramEnd"/>
            <w:r w:rsidRPr="00D93D3D">
              <w:rPr>
                <w:rFonts w:ascii="Times New Roman" w:eastAsia="Times New Roman" w:hAnsi="Times New Roman" w:cs="Times New Roman"/>
                <w:sz w:val="24"/>
                <w:szCs w:val="24"/>
                <w:lang w:eastAsia="ru-RU"/>
              </w:rPr>
              <w:t>-</w:t>
            </w:r>
            <w:proofErr w:type="spellStart"/>
            <w:r w:rsidRPr="00D93D3D">
              <w:rPr>
                <w:rFonts w:ascii="Times New Roman" w:eastAsia="Times New Roman" w:hAnsi="Times New Roman" w:cs="Times New Roman"/>
                <w:sz w:val="24"/>
                <w:szCs w:val="24"/>
                <w:lang w:eastAsia="ru-RU"/>
              </w:rPr>
              <w:t>го</w:t>
            </w:r>
            <w:proofErr w:type="spellEnd"/>
            <w:r w:rsidRPr="00D93D3D">
              <w:rPr>
                <w:rFonts w:ascii="Times New Roman" w:eastAsia="Times New Roman" w:hAnsi="Times New Roman" w:cs="Times New Roman"/>
                <w:sz w:val="24"/>
                <w:szCs w:val="24"/>
                <w:lang w:eastAsia="ru-RU"/>
              </w:rPr>
              <w:t xml:space="preserve">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Наличие в заявке участника закупки условий оплаты: </w:t>
            </w:r>
            <w:r w:rsidR="00F912D9"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7205F">
              <w:rPr>
                <w:sz w:val="24"/>
                <w:szCs w:val="24"/>
              </w:rPr>
              <w:t xml:space="preserve"> </w:t>
            </w:r>
            <w:r w:rsidR="00F912D9"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100 баллов,</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Наличие в заявке участника закупки условий оплаты:</w:t>
            </w:r>
            <w:r w:rsidRPr="00E7205F">
              <w:rPr>
                <w:rFonts w:ascii="Times New Roman" w:hAnsi="Times New Roman" w:cs="Times New Roman"/>
                <w:color w:val="000000"/>
                <w:sz w:val="24"/>
                <w:szCs w:val="24"/>
              </w:rPr>
              <w:t xml:space="preserve"> </w:t>
            </w:r>
            <w:r w:rsidR="00E7205F"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E7205F" w:rsidRPr="00E7205F">
              <w:rPr>
                <w:sz w:val="24"/>
                <w:szCs w:val="24"/>
              </w:rPr>
              <w:t xml:space="preserve"> </w:t>
            </w:r>
            <w:r w:rsidR="00E7205F"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0 баллов</w:t>
            </w:r>
            <w:r w:rsidRPr="00E7205F">
              <w:rPr>
                <w:rFonts w:ascii="Times New Roman" w:hAnsi="Times New Roman" w:cs="Times New Roman"/>
                <w:sz w:val="24"/>
                <w:szCs w:val="24"/>
              </w:rPr>
              <w:t>.</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E7205F" w:rsidRDefault="008037BB" w:rsidP="008037BB">
            <w:pPr>
              <w:spacing w:after="0" w:line="240" w:lineRule="auto"/>
              <w:ind w:firstLine="459"/>
              <w:jc w:val="both"/>
              <w:rPr>
                <w:rFonts w:ascii="Times New Roman" w:hAnsi="Times New Roman" w:cs="Times New Roman"/>
                <w:sz w:val="24"/>
                <w:szCs w:val="24"/>
              </w:rPr>
            </w:pPr>
            <w:r w:rsidRPr="00E7205F">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E7205F">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w:t>
            </w:r>
            <w:r w:rsidRPr="00D93D3D">
              <w:rPr>
                <w:rFonts w:ascii="Times New Roman" w:eastAsia="Times New Roman" w:hAnsi="Times New Roman" w:cs="Times New Roman"/>
                <w:sz w:val="24"/>
                <w:szCs w:val="24"/>
                <w:lang w:eastAsia="ru-RU"/>
              </w:rPr>
              <w:t xml:space="preserve"> количество баллов, то меньший (лучший) порядковый номер присваивается Заявке, которая поступила раньше.</w:t>
            </w:r>
          </w:p>
          <w:p w:rsidR="00EE2D38" w:rsidRDefault="00EE2D38" w:rsidP="00D93D3D">
            <w:pPr>
              <w:spacing w:after="0" w:line="240" w:lineRule="auto"/>
              <w:ind w:firstLine="459"/>
              <w:jc w:val="both"/>
              <w:rPr>
                <w:rFonts w:ascii="Times New Roman" w:hAnsi="Times New Roman"/>
                <w:sz w:val="24"/>
                <w:szCs w:val="24"/>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403FE5">
              <w:rPr>
                <w:rFonts w:ascii="Times New Roman" w:hAnsi="Times New Roman"/>
                <w:sz w:val="24"/>
                <w:szCs w:val="24"/>
              </w:rPr>
              <w:t xml:space="preserve">. </w:t>
            </w:r>
            <w:r w:rsidR="00403FE5" w:rsidRPr="00505287">
              <w:rPr>
                <w:rFonts w:ascii="Times New Roman" w:hAnsi="Times New Roman"/>
                <w:sz w:val="24"/>
                <w:szCs w:val="24"/>
              </w:rPr>
              <w:t>Данный расчет применяется с учетом п.2.1 настоящей документации</w:t>
            </w:r>
            <w:r w:rsidR="00403FE5">
              <w:rPr>
                <w:rFonts w:ascii="Times New Roman" w:hAnsi="Times New Roman"/>
                <w:sz w:val="24"/>
                <w:szCs w:val="24"/>
              </w:rPr>
              <w:t>.</w:t>
            </w:r>
          </w:p>
          <w:p w:rsidR="00403FE5" w:rsidRPr="00D93D3D" w:rsidRDefault="00403FE5" w:rsidP="00D93D3D">
            <w:pPr>
              <w:spacing w:after="0" w:line="240" w:lineRule="auto"/>
              <w:ind w:firstLine="459"/>
              <w:jc w:val="both"/>
              <w:rPr>
                <w:rFonts w:ascii="Times New Roman" w:eastAsia="Times New Roman" w:hAnsi="Times New Roman" w:cs="Times New Roman"/>
                <w:sz w:val="24"/>
                <w:szCs w:val="24"/>
                <w:lang w:eastAsia="ru-RU"/>
              </w:rPr>
            </w:pP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r w:rsidR="00403FE5">
              <w:fldChar w:fldCharType="begin"/>
            </w:r>
            <w:r w:rsidR="00403FE5">
              <w:instrText xml:space="preserve"> HYPERLINK \l "_РАЗДЕЛ_V._Проект" </w:instrText>
            </w:r>
            <w:r w:rsidR="00403FE5">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403FE5">
              <w:rPr>
                <w:rFonts w:ascii="Times New Roman" w:eastAsia="Calibri" w:hAnsi="Times New Roman" w:cs="Times New Roman"/>
                <w:iCs/>
                <w:color w:val="0000FF"/>
                <w:sz w:val="24"/>
                <w:szCs w:val="24"/>
                <w:u w:val="single"/>
              </w:rPr>
              <w:fldChar w:fldCharType="end"/>
            </w:r>
            <w:proofErr w:type="gramEnd"/>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E7205F">
        <w:trPr>
          <w:trHeight w:val="560"/>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3"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403FE5" w:rsidRPr="00505287">
              <w:rPr>
                <w:rFonts w:ascii="Times New Roman" w:eastAsia="Times New Roman" w:hAnsi="Times New Roman"/>
                <w:sz w:val="24"/>
                <w:szCs w:val="24"/>
                <w:lang w:eastAsia="ru-RU"/>
              </w:rPr>
              <w:t xml:space="preserve">пунктом </w:t>
            </w:r>
            <w:r w:rsidR="00910ECA">
              <w:rPr>
                <w:rFonts w:ascii="Times New Roman" w:eastAsia="Times New Roman" w:hAnsi="Times New Roman"/>
                <w:sz w:val="24"/>
                <w:szCs w:val="24"/>
                <w:lang w:eastAsia="ru-RU"/>
              </w:rPr>
              <w:t>13</w:t>
            </w:r>
            <w:bookmarkStart w:id="44" w:name="_GoBack"/>
            <w:bookmarkEnd w:id="44"/>
            <w:r w:rsidR="00403FE5" w:rsidRPr="00505287">
              <w:rPr>
                <w:rFonts w:ascii="Times New Roman" w:eastAsia="Times New Roman" w:hAnsi="Times New Roman"/>
                <w:sz w:val="24"/>
                <w:szCs w:val="24"/>
                <w:lang w:eastAsia="ru-RU"/>
              </w:rPr>
              <w:t xml:space="preserve"> </w:t>
            </w:r>
            <w:hyperlink w:anchor="_РАЗДЕЛ_II._СВЕДЕНИЯ" w:history="1">
              <w:r w:rsidR="00403FE5" w:rsidRPr="00505287">
                <w:rPr>
                  <w:rFonts w:ascii="Times New Roman" w:eastAsia="Times New Roman" w:hAnsi="Times New Roman"/>
                  <w:color w:val="0000FF"/>
                  <w:sz w:val="24"/>
                  <w:szCs w:val="24"/>
                  <w:u w:val="single"/>
                  <w:lang w:eastAsia="ru-RU"/>
                </w:rPr>
                <w:t>раздела II «Информационная карта»</w:t>
              </w:r>
            </w:hyperlink>
            <w:r w:rsidR="00403FE5" w:rsidRPr="00505287">
              <w:rPr>
                <w:rFonts w:ascii="Times New Roman" w:eastAsia="Times New Roman" w:hAnsi="Times New Roman"/>
                <w:sz w:val="24"/>
                <w:szCs w:val="24"/>
                <w:lang w:eastAsia="ru-RU"/>
              </w:rPr>
              <w:t xml:space="preserve"> настоящей Документации</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E7205F">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E7205F">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F912D9" w:rsidP="00D93D3D">
            <w:pPr>
              <w:spacing w:after="0" w:line="240" w:lineRule="auto"/>
              <w:ind w:firstLine="528"/>
              <w:jc w:val="both"/>
              <w:rPr>
                <w:rFonts w:ascii="Times New Roman" w:eastAsia="Times New Roman" w:hAnsi="Times New Roman" w:cs="Times New Roman"/>
                <w:sz w:val="24"/>
                <w:szCs w:val="24"/>
                <w:lang w:eastAsia="ru-RU"/>
              </w:rPr>
            </w:pPr>
            <w:r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E7205F">
              <w:rPr>
                <w:sz w:val="24"/>
                <w:szCs w:val="24"/>
              </w:rPr>
              <w:t xml:space="preserve"> </w:t>
            </w:r>
            <w:r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4"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A3A5E">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A3A5E">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A3A5E">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A3A5E">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9F449D" w:rsidRDefault="00D93D3D" w:rsidP="00D93D3D">
            <w:pPr>
              <w:spacing w:after="0" w:line="240" w:lineRule="auto"/>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Субъектам МСП</w:t>
            </w:r>
          </w:p>
          <w:p w:rsidR="00D93D3D" w:rsidRPr="00D93D3D" w:rsidRDefault="009F449D" w:rsidP="00D93D3D">
            <w:pPr>
              <w:spacing w:after="0" w:line="240" w:lineRule="auto"/>
              <w:rPr>
                <w:rFonts w:ascii="Times New Roman" w:eastAsia="Times New Roman" w:hAnsi="Times New Roman" w:cs="Times New Roman"/>
                <w:sz w:val="24"/>
                <w:szCs w:val="24"/>
                <w:highlight w:val="yellow"/>
                <w:lang w:eastAsia="ru-RU"/>
              </w:rPr>
            </w:pPr>
            <w:r w:rsidRPr="009F449D">
              <w:rPr>
                <w:rFonts w:ascii="Times New Roman" w:eastAsia="Times New Roman" w:hAnsi="Times New Roman" w:cs="Times New Roman"/>
                <w:sz w:val="24"/>
                <w:szCs w:val="24"/>
                <w:lang w:eastAsia="ru-RU"/>
              </w:rPr>
              <w:t>(</w:t>
            </w:r>
            <w:r w:rsidRPr="009F449D">
              <w:rPr>
                <w:rFonts w:ascii="Times New Roman" w:eastAsia="Times New Roman" w:hAnsi="Times New Roman" w:cs="Times New Roman"/>
                <w:i/>
                <w:sz w:val="24"/>
                <w:szCs w:val="24"/>
                <w:lang w:eastAsia="ru-RU"/>
              </w:rPr>
              <w:t>представляются в случае установления в Документации о закупке особенностей участия в Субъектов МСП)</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6"/>
          <w:headerReference w:type="first" r:id="rId37"/>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9D0531">
              <w:rPr>
                <w:rFonts w:ascii="Times New Roman" w:eastAsia="Times New Roman" w:hAnsi="Times New Roman" w:cs="Times New Roman"/>
                <w:color w:val="000000"/>
                <w:sz w:val="24"/>
                <w:szCs w:val="24"/>
              </w:rPr>
              <w:t>.</w:t>
            </w:r>
          </w:p>
        </w:tc>
        <w:tc>
          <w:tcPr>
            <w:tcW w:w="1843" w:type="dxa"/>
          </w:tcPr>
          <w:p w:rsidR="00D540C7" w:rsidRPr="00E40149" w:rsidRDefault="00B8187E"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Предложение о коэффициенте снижения (0&lt;</w:t>
            </w:r>
            <w:proofErr w:type="spellStart"/>
            <w:r w:rsidRPr="00D46A70">
              <w:rPr>
                <w:rFonts w:ascii="Times New Roman" w:eastAsia="Times New Roman" w:hAnsi="Times New Roman" w:cs="Times New Roman"/>
                <w:b/>
                <w:bCs/>
                <w:lang w:eastAsia="ru-RU"/>
              </w:rPr>
              <w:t>Коэф</w:t>
            </w:r>
            <w:proofErr w:type="spellEnd"/>
            <w:r w:rsidRPr="00D46A70">
              <w:rPr>
                <w:rFonts w:ascii="Times New Roman" w:eastAsia="Times New Roman" w:hAnsi="Times New Roman" w:cs="Times New Roman"/>
                <w:b/>
                <w:bCs/>
                <w:lang w:eastAsia="ru-RU"/>
              </w:rPr>
              <w:t xml:space="preserve">&lt;1)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701"/>
        <w:gridCol w:w="1134"/>
        <w:gridCol w:w="1559"/>
        <w:gridCol w:w="1984"/>
        <w:gridCol w:w="1985"/>
        <w:gridCol w:w="1701"/>
      </w:tblGrid>
      <w:tr w:rsidR="00D46A70" w:rsidRPr="0096071F" w:rsidTr="00E7205F">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п.п</w:t>
            </w:r>
            <w:proofErr w:type="spellEnd"/>
            <w:r w:rsidRPr="0096071F">
              <w:rPr>
                <w:rFonts w:ascii="Times New Roman" w:eastAsia="Times New Roman" w:hAnsi="Times New Roman" w:cs="Times New Roman"/>
                <w:color w:val="000000"/>
                <w:lang w:eastAsia="ru-RU"/>
              </w:rPr>
              <w:t>.</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Номенкла</w:t>
            </w:r>
            <w:proofErr w:type="spellEnd"/>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Eд</w:t>
            </w:r>
            <w:proofErr w:type="spellEnd"/>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изм</w:t>
            </w:r>
            <w:proofErr w:type="spellEnd"/>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E7205F">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134"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E7205F">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DG 80</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6</w:t>
            </w:r>
          </w:p>
        </w:tc>
        <w:tc>
          <w:tcPr>
            <w:tcW w:w="1276" w:type="dxa"/>
            <w:tcBorders>
              <w:top w:val="nil"/>
              <w:left w:val="nil"/>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SAT 703B</w:t>
            </w:r>
          </w:p>
        </w:tc>
        <w:tc>
          <w:tcPr>
            <w:tcW w:w="1701" w:type="dxa"/>
            <w:tcBorders>
              <w:top w:val="nil"/>
              <w:left w:val="nil"/>
              <w:bottom w:val="single" w:sz="4" w:space="0" w:color="auto"/>
              <w:right w:val="single" w:sz="4" w:space="0" w:color="auto"/>
            </w:tcBorders>
            <w:shd w:val="clear" w:color="auto" w:fill="auto"/>
            <w:hideMark/>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B8187E" w:rsidRDefault="0096071F" w:rsidP="0096071F">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сертификат соотве</w:t>
            </w:r>
            <w:r w:rsidR="003D7C07" w:rsidRPr="00B8187E">
              <w:rPr>
                <w:rFonts w:ascii="Times New Roman" w:eastAsia="Times New Roman" w:hAnsi="Times New Roman" w:cs="Times New Roman"/>
                <w:color w:val="000000"/>
                <w:lang w:eastAsia="ru-RU"/>
              </w:rPr>
              <w:t>тствия ст</w:t>
            </w:r>
            <w:r w:rsidRPr="00B8187E">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DF2F44">
        <w:trPr>
          <w:trHeight w:val="364"/>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B8187E" w:rsidRDefault="0096071F" w:rsidP="00B8187E">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 xml:space="preserve">Гарантийные обязательства -не менее </w:t>
            </w:r>
            <w:r w:rsidR="00B8187E" w:rsidRPr="00B8187E">
              <w:rPr>
                <w:rFonts w:ascii="Times New Roman" w:eastAsia="Times New Roman" w:hAnsi="Times New Roman" w:cs="Times New Roman"/>
                <w:color w:val="000000"/>
                <w:lang w:eastAsia="ru-RU"/>
              </w:rPr>
              <w:t>12</w:t>
            </w:r>
            <w:r w:rsidR="00B10B11" w:rsidRPr="00B8187E">
              <w:rPr>
                <w:rFonts w:ascii="Times New Roman" w:eastAsia="Times New Roman" w:hAnsi="Times New Roman" w:cs="Times New Roman"/>
                <w:color w:val="000000"/>
                <w:lang w:eastAsia="ru-RU"/>
              </w:rPr>
              <w:t xml:space="preserve"> </w:t>
            </w:r>
            <w:r w:rsidRPr="00B8187E">
              <w:rPr>
                <w:rFonts w:ascii="Times New Roman" w:eastAsia="Times New Roman" w:hAnsi="Times New Roman" w:cs="Times New Roman"/>
                <w:color w:val="000000"/>
                <w:lang w:eastAsia="ru-RU"/>
              </w:rPr>
              <w:t xml:space="preserve">месяцев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DF2F44" w:rsidRDefault="00DF2F44" w:rsidP="00D93D3D">
      <w:pPr>
        <w:spacing w:after="0" w:line="240" w:lineRule="auto"/>
        <w:rPr>
          <w:rFonts w:ascii="Times New Roman" w:eastAsia="MS Mincho" w:hAnsi="Times New Roman" w:cs="Times New Roman"/>
          <w:sz w:val="26"/>
          <w:szCs w:val="26"/>
          <w:highlight w:val="red"/>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B8187E">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335653">
      <w:pPr>
        <w:pStyle w:val="a4"/>
        <w:numPr>
          <w:ilvl w:val="0"/>
          <w:numId w:val="14"/>
        </w:numPr>
        <w:ind w:left="426" w:hanging="284"/>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335653">
      <w:pPr>
        <w:pStyle w:val="a4"/>
        <w:numPr>
          <w:ilvl w:val="0"/>
          <w:numId w:val="14"/>
        </w:numPr>
        <w:ind w:left="426" w:hanging="284"/>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335653">
      <w:pPr>
        <w:pStyle w:val="a4"/>
        <w:numPr>
          <w:ilvl w:val="0"/>
          <w:numId w:val="14"/>
        </w:numPr>
        <w:ind w:left="426" w:hanging="284"/>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2977"/>
        <w:gridCol w:w="1701"/>
        <w:gridCol w:w="2410"/>
        <w:gridCol w:w="850"/>
        <w:gridCol w:w="2835"/>
        <w:gridCol w:w="1276"/>
        <w:gridCol w:w="1701"/>
      </w:tblGrid>
      <w:tr w:rsidR="00260BB9" w:rsidRPr="0096071F" w:rsidTr="00335653">
        <w:trPr>
          <w:trHeight w:val="127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п.п</w:t>
            </w:r>
            <w:proofErr w:type="spellEnd"/>
            <w:r w:rsidRPr="0096071F">
              <w:rPr>
                <w:rFonts w:ascii="Times New Roman" w:eastAsia="Times New Roman" w:hAnsi="Times New Roman" w:cs="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Номенкла</w:t>
            </w:r>
            <w:proofErr w:type="spellEnd"/>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Eд</w:t>
            </w:r>
            <w:proofErr w:type="spellEnd"/>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изм</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335653">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tcPr>
          <w:p w:rsidR="00260BB9" w:rsidRPr="0096071F" w:rsidRDefault="00B8187E"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5 929,00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17 594,52</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19 836,06</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DG 80</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6 749,60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000,00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SAT 703B</w:t>
            </w:r>
          </w:p>
        </w:tc>
        <w:tc>
          <w:tcPr>
            <w:tcW w:w="1701" w:type="dxa"/>
            <w:tcBorders>
              <w:top w:val="nil"/>
              <w:left w:val="nil"/>
              <w:bottom w:val="single" w:sz="4" w:space="0" w:color="auto"/>
              <w:right w:val="single" w:sz="4" w:space="0" w:color="auto"/>
            </w:tcBorders>
            <w:shd w:val="clear" w:color="auto" w:fill="auto"/>
            <w:hideMark/>
          </w:tcPr>
          <w:p w:rsidR="00E23D84" w:rsidRPr="0096071F" w:rsidRDefault="00E23D84" w:rsidP="00E23D84">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2977" w:type="dxa"/>
            <w:gridSpan w:val="2"/>
            <w:tcBorders>
              <w:top w:val="nil"/>
              <w:left w:val="nil"/>
              <w:bottom w:val="single" w:sz="4" w:space="0" w:color="auto"/>
              <w:right w:val="single" w:sz="4" w:space="0" w:color="auto"/>
            </w:tcBorders>
            <w:shd w:val="clear" w:color="auto" w:fill="auto"/>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260BB9" w:rsidRPr="0096071F" w:rsidTr="00335653">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410"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850"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835"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gridSpan w:val="2"/>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w:t>
            </w:r>
            <w:proofErr w:type="gramStart"/>
            <w:r w:rsidRPr="0096071F">
              <w:rPr>
                <w:rFonts w:ascii="Times New Roman" w:eastAsia="Times New Roman" w:hAnsi="Times New Roman" w:cs="Times New Roman"/>
                <w:color w:val="000000"/>
                <w:lang w:eastAsia="ru-RU"/>
              </w:rPr>
              <w:t xml:space="preserve">составляет:   </w:t>
            </w:r>
            <w:proofErr w:type="gramEnd"/>
            <w:r w:rsidRPr="0096071F">
              <w:rPr>
                <w:rFonts w:ascii="Times New Roman" w:eastAsia="Times New Roman" w:hAnsi="Times New Roman" w:cs="Times New Roman"/>
                <w:color w:val="000000"/>
                <w:lang w:eastAsia="ru-RU"/>
              </w:rPr>
              <w:t xml:space="preserve"> </w:t>
            </w:r>
            <w:r w:rsidR="00D71354" w:rsidRPr="00D71354">
              <w:rPr>
                <w:rFonts w:ascii="Times New Roman" w:eastAsia="Times New Roman" w:hAnsi="Times New Roman" w:cs="Times New Roman"/>
                <w:color w:val="000000"/>
                <w:lang w:eastAsia="ru-RU"/>
              </w:rPr>
              <w:t>6 264 344,39 с НДС.</w:t>
            </w: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9072" w:type="dxa"/>
            <w:gridSpan w:val="5"/>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773" w:type="dxa"/>
            <w:gridSpan w:val="6"/>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B26A95">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9072" w:type="dxa"/>
            <w:gridSpan w:val="5"/>
            <w:tcBorders>
              <w:top w:val="single" w:sz="4" w:space="0" w:color="auto"/>
              <w:left w:val="single" w:sz="4" w:space="0" w:color="auto"/>
              <w:bottom w:val="nil"/>
              <w:right w:val="nil"/>
            </w:tcBorders>
            <w:shd w:val="clear" w:color="auto" w:fill="auto"/>
            <w:noWrap/>
            <w:vAlign w:val="bottom"/>
            <w:hideMark/>
          </w:tcPr>
          <w:p w:rsidR="00260BB9" w:rsidRPr="00260BB9" w:rsidRDefault="00260BB9" w:rsidP="00B8187E">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Гаран</w:t>
            </w:r>
            <w:r w:rsidR="00B8187E">
              <w:rPr>
                <w:rFonts w:ascii="Times New Roman" w:eastAsia="Times New Roman" w:hAnsi="Times New Roman" w:cs="Times New Roman"/>
                <w:color w:val="000000"/>
                <w:lang w:eastAsia="ru-RU"/>
              </w:rPr>
              <w:t>тийные обязательства -не менее 12</w:t>
            </w:r>
            <w:r w:rsidRPr="00260BB9">
              <w:rPr>
                <w:rFonts w:ascii="Times New Roman" w:eastAsia="Times New Roman" w:hAnsi="Times New Roman" w:cs="Times New Roman"/>
                <w:color w:val="000000"/>
                <w:lang w:eastAsia="ru-RU"/>
              </w:rPr>
              <w:t xml:space="preserve">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9072" w:type="dxa"/>
            <w:gridSpan w:val="5"/>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DD3354" w:rsidP="009D4397">
            <w:pPr>
              <w:spacing w:after="0" w:line="240" w:lineRule="auto"/>
              <w:rPr>
                <w:rFonts w:ascii="Times New Roman" w:eastAsia="Times New Roman" w:hAnsi="Times New Roman" w:cs="Times New Roman"/>
                <w:color w:val="000000"/>
                <w:lang w:eastAsia="ru-RU"/>
              </w:rPr>
            </w:pPr>
            <w:r w:rsidRPr="00DD3354">
              <w:rPr>
                <w:rFonts w:ascii="Times New Roman" w:eastAsia="Times New Roman" w:hAnsi="Times New Roman" w:cs="Times New Roman"/>
                <w:color w:val="000000"/>
                <w:lang w:eastAsia="ru-RU"/>
              </w:rPr>
              <w:t xml:space="preserve">Карелин Геннадий </w:t>
            </w:r>
            <w:proofErr w:type="gramStart"/>
            <w:r w:rsidRPr="00DD3354">
              <w:rPr>
                <w:rFonts w:ascii="Times New Roman" w:eastAsia="Times New Roman" w:hAnsi="Times New Roman" w:cs="Times New Roman"/>
                <w:color w:val="000000"/>
                <w:lang w:eastAsia="ru-RU"/>
              </w:rPr>
              <w:t>Константинович ,</w:t>
            </w:r>
            <w:proofErr w:type="gramEnd"/>
            <w:r w:rsidRPr="00DD3354">
              <w:rPr>
                <w:rFonts w:ascii="Times New Roman" w:eastAsia="Times New Roman" w:hAnsi="Times New Roman" w:cs="Times New Roman"/>
                <w:color w:val="000000"/>
                <w:lang w:eastAsia="ru-RU"/>
              </w:rPr>
              <w:t xml:space="preserve"> тел  +7 (347) 221 - 53-46, эл Почта g.karelin@bashtel.ru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335653" w:rsidRDefault="00335653" w:rsidP="006800A4">
      <w:pPr>
        <w:pStyle w:val="a8"/>
        <w:numPr>
          <w:ilvl w:val="0"/>
          <w:numId w:val="14"/>
        </w:numPr>
        <w:rPr>
          <w:b/>
          <w:sz w:val="32"/>
          <w:szCs w:val="32"/>
        </w:rPr>
        <w:sectPr w:rsidR="00335653" w:rsidSect="00213213">
          <w:pgSz w:w="16838" w:h="11906" w:orient="landscape"/>
          <w:pgMar w:top="510" w:right="851" w:bottom="709" w:left="709" w:header="0" w:footer="0" w:gutter="0"/>
          <w:cols w:space="708"/>
          <w:docGrid w:linePitch="360"/>
        </w:sectPr>
      </w:pPr>
    </w:p>
    <w:p w:rsidR="00946AEF" w:rsidRPr="00335653" w:rsidRDefault="00946AEF" w:rsidP="006800A4">
      <w:pPr>
        <w:pStyle w:val="a8"/>
        <w:numPr>
          <w:ilvl w:val="0"/>
          <w:numId w:val="14"/>
        </w:numPr>
        <w:rPr>
          <w:b/>
          <w:sz w:val="32"/>
          <w:szCs w:val="32"/>
        </w:rPr>
      </w:pPr>
      <w:r w:rsidRPr="00335653">
        <w:rPr>
          <w:b/>
          <w:sz w:val="32"/>
          <w:szCs w:val="32"/>
        </w:rPr>
        <w:t xml:space="preserve">Технические требования к кабелю </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8" w:name="_Toc421085435"/>
      <w:r w:rsidRPr="00335653">
        <w:rPr>
          <w:rFonts w:ascii="Times New Roman" w:hAnsi="Times New Roman"/>
          <w:color w:val="auto"/>
          <w:sz w:val="22"/>
          <w:szCs w:val="22"/>
        </w:rPr>
        <w:t>НОРМАТИВНЫЕ ССЫЛКИ</w:t>
      </w:r>
      <w:bookmarkEnd w:id="118"/>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61196-1 (МЭК 61196-1) Кабели связи коаксиальные</w:t>
      </w:r>
      <w:r w:rsidRPr="00335653">
        <w:rPr>
          <w:szCs w:val="22"/>
        </w:rPr>
        <w:t>. Часть 1. Общие технические условия. Общие положения, определения и требования.</w:t>
      </w:r>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335653" w:rsidRPr="00335653" w:rsidRDefault="00335653" w:rsidP="00335653">
      <w:pPr>
        <w:pStyle w:val="afff1"/>
        <w:numPr>
          <w:ilvl w:val="1"/>
          <w:numId w:val="15"/>
        </w:numPr>
        <w:ind w:left="851" w:hanging="491"/>
        <w:rPr>
          <w:spacing w:val="2"/>
          <w:szCs w:val="22"/>
        </w:rPr>
      </w:pPr>
      <w:r w:rsidRPr="00335653">
        <w:rPr>
          <w:szCs w:val="22"/>
          <w:shd w:val="clear" w:color="auto" w:fill="FFFFFF"/>
        </w:rPr>
        <w:t xml:space="preserve">IEC 61196-6 (МЭК 61196-6) Кабели связи коаксиальные. Часть 6. Групповые технические условия на </w:t>
      </w:r>
      <w:proofErr w:type="spellStart"/>
      <w:r w:rsidRPr="00335653">
        <w:rPr>
          <w:szCs w:val="22"/>
          <w:shd w:val="clear" w:color="auto" w:fill="FFFFFF"/>
        </w:rPr>
        <w:t>ответвительные</w:t>
      </w:r>
      <w:proofErr w:type="spellEnd"/>
      <w:r w:rsidRPr="00335653">
        <w:rPr>
          <w:szCs w:val="22"/>
          <w:shd w:val="clear" w:color="auto" w:fill="FFFFFF"/>
        </w:rPr>
        <w:t xml:space="preserve"> кабели CATV</w:t>
      </w:r>
      <w:r w:rsidRPr="00335653">
        <w:rPr>
          <w:szCs w:val="22"/>
        </w:rPr>
        <w:t>.</w:t>
      </w:r>
    </w:p>
    <w:p w:rsidR="00335653" w:rsidRPr="00335653" w:rsidRDefault="00335653" w:rsidP="00335653">
      <w:pPr>
        <w:pStyle w:val="afff1"/>
        <w:numPr>
          <w:ilvl w:val="1"/>
          <w:numId w:val="15"/>
        </w:numPr>
        <w:ind w:left="851" w:hanging="491"/>
        <w:rPr>
          <w:spacing w:val="2"/>
          <w:szCs w:val="22"/>
        </w:rPr>
      </w:pPr>
      <w:r w:rsidRPr="00335653">
        <w:rPr>
          <w:szCs w:val="22"/>
        </w:rPr>
        <w:t xml:space="preserve">ГОСТ Р 53880-2010 </w:t>
      </w:r>
      <w:r w:rsidRPr="00335653">
        <w:rPr>
          <w:spacing w:val="2"/>
          <w:szCs w:val="22"/>
        </w:rPr>
        <w:t>Кабели коаксиальные для сетей кабельного телевидения. Общие технические условия.</w:t>
      </w:r>
    </w:p>
    <w:p w:rsidR="00335653" w:rsidRPr="00335653" w:rsidRDefault="00335653" w:rsidP="00335653">
      <w:pPr>
        <w:pStyle w:val="afff1"/>
        <w:numPr>
          <w:ilvl w:val="1"/>
          <w:numId w:val="15"/>
        </w:numPr>
        <w:ind w:left="851" w:hanging="491"/>
        <w:rPr>
          <w:szCs w:val="22"/>
          <w:shd w:val="clear" w:color="auto" w:fill="FFFFFF"/>
        </w:rPr>
      </w:pP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bCs/>
          <w:szCs w:val="22"/>
          <w:shd w:val="clear" w:color="auto" w:fill="FFFFFF"/>
        </w:rPr>
        <w:t>Кабели</w:t>
      </w:r>
      <w:r w:rsidRPr="00335653">
        <w:rPr>
          <w:rStyle w:val="apple-converted-space"/>
          <w:szCs w:val="22"/>
          <w:shd w:val="clear" w:color="auto" w:fill="FFFFFF"/>
        </w:rPr>
        <w:t> </w:t>
      </w:r>
      <w:r w:rsidRPr="00335653">
        <w:rPr>
          <w:bCs/>
          <w:szCs w:val="22"/>
          <w:shd w:val="clear" w:color="auto" w:fill="FFFFFF"/>
        </w:rPr>
        <w:t>радиочастотные</w:t>
      </w:r>
      <w:r w:rsidRPr="00335653">
        <w:rPr>
          <w:szCs w:val="22"/>
          <w:shd w:val="clear" w:color="auto" w:fill="FFFFFF"/>
        </w:rPr>
        <w:t>.</w:t>
      </w:r>
      <w:r w:rsidRPr="00335653">
        <w:rPr>
          <w:rStyle w:val="apple-converted-space"/>
          <w:szCs w:val="22"/>
          <w:shd w:val="clear" w:color="auto" w:fill="FFFFFF"/>
        </w:rPr>
        <w:t> </w:t>
      </w:r>
      <w:r w:rsidRPr="00335653">
        <w:rPr>
          <w:szCs w:val="22"/>
          <w:shd w:val="clear" w:color="auto" w:fill="FFFFFF"/>
        </w:rPr>
        <w:t>Общие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11326.79-79 Кабели радиочастотные марок РК 75-17-17, РК 75-17-17-БГ, РК 75-17-17-Б, РК 75-17-17-Ба и РК 75-17-17-К.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11326.12-79 Кабель радиочастотный марки РК 75-9-13.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11326.32-79 Кабель радиочастотный марки РК 75-17-31.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11326.8-79 Кабель радиочастотный марки РК 75-4-11.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11326.9-79 Кабель радиочастотный марки РК 75-4-12.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11326.22-79 Кабель радиочастотный марки РК 75-4-15.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11326.23-79 Кабель радиочастотный марки РК 75-4-16. Технические условия.</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9" w:name="_Toc421085436"/>
      <w:r w:rsidRPr="00335653">
        <w:rPr>
          <w:rFonts w:ascii="Times New Roman" w:hAnsi="Times New Roman"/>
          <w:color w:val="auto"/>
          <w:sz w:val="22"/>
          <w:szCs w:val="22"/>
        </w:rPr>
        <w:t>СОКРАЩЕНИЯ</w:t>
      </w:r>
      <w:bookmarkEnd w:id="119"/>
    </w:p>
    <w:p w:rsidR="00335653" w:rsidRPr="00335653" w:rsidRDefault="00335653" w:rsidP="00335653">
      <w:pPr>
        <w:pStyle w:val="afff1"/>
        <w:numPr>
          <w:ilvl w:val="1"/>
          <w:numId w:val="15"/>
        </w:numPr>
        <w:ind w:left="1502"/>
        <w:rPr>
          <w:szCs w:val="22"/>
        </w:rPr>
      </w:pPr>
      <w:r w:rsidRPr="00335653">
        <w:rPr>
          <w:szCs w:val="22"/>
        </w:rPr>
        <w:t>RG - "</w:t>
      </w:r>
      <w:proofErr w:type="spellStart"/>
      <w:r w:rsidRPr="00335653">
        <w:rPr>
          <w:szCs w:val="22"/>
        </w:rPr>
        <w:t>Radio</w:t>
      </w:r>
      <w:proofErr w:type="spellEnd"/>
      <w:r w:rsidRPr="00335653">
        <w:rPr>
          <w:szCs w:val="22"/>
        </w:rPr>
        <w:t xml:space="preserve"> </w:t>
      </w:r>
      <w:proofErr w:type="spellStart"/>
      <w:r w:rsidRPr="00335653">
        <w:rPr>
          <w:szCs w:val="22"/>
        </w:rPr>
        <w:t>Guide</w:t>
      </w:r>
      <w:proofErr w:type="spellEnd"/>
      <w:r w:rsidRPr="00335653">
        <w:rPr>
          <w:szCs w:val="22"/>
        </w:rPr>
        <w:t>" (</w:t>
      </w:r>
      <w:proofErr w:type="spellStart"/>
      <w:r w:rsidRPr="00335653">
        <w:rPr>
          <w:szCs w:val="22"/>
        </w:rPr>
        <w:t>радиопроводящий</w:t>
      </w:r>
      <w:proofErr w:type="spellEnd"/>
      <w:r w:rsidRPr="00335653">
        <w:rPr>
          <w:szCs w:val="22"/>
        </w:rPr>
        <w:t>) для прокладки в сетях кабельного телевидения в качестве распределительного и абонентского.</w:t>
      </w:r>
    </w:p>
    <w:p w:rsidR="00335653" w:rsidRPr="00335653" w:rsidRDefault="00335653" w:rsidP="00335653">
      <w:pPr>
        <w:pStyle w:val="afff1"/>
        <w:numPr>
          <w:ilvl w:val="1"/>
          <w:numId w:val="15"/>
        </w:numPr>
        <w:ind w:left="1502"/>
        <w:rPr>
          <w:szCs w:val="22"/>
        </w:rPr>
      </w:pPr>
      <w:r w:rsidRPr="00335653">
        <w:rPr>
          <w:szCs w:val="22"/>
        </w:rPr>
        <w:t>DG - "</w:t>
      </w:r>
      <w:proofErr w:type="spellStart"/>
      <w:r w:rsidRPr="00335653">
        <w:rPr>
          <w:szCs w:val="22"/>
        </w:rPr>
        <w:t>Digital</w:t>
      </w:r>
      <w:proofErr w:type="spellEnd"/>
      <w:r w:rsidRPr="00335653">
        <w:rPr>
          <w:szCs w:val="22"/>
        </w:rPr>
        <w:t xml:space="preserve"> </w:t>
      </w:r>
      <w:proofErr w:type="spellStart"/>
      <w:r w:rsidRPr="00335653">
        <w:rPr>
          <w:szCs w:val="22"/>
        </w:rPr>
        <w:t>Guide</w:t>
      </w:r>
      <w:proofErr w:type="spellEnd"/>
      <w:r w:rsidRPr="00335653">
        <w:rPr>
          <w:szCs w:val="22"/>
        </w:rPr>
        <w:t>". Кабель для цифрового телевидения.</w:t>
      </w:r>
    </w:p>
    <w:p w:rsidR="00335653" w:rsidRPr="00335653" w:rsidRDefault="00335653" w:rsidP="00335653">
      <w:pPr>
        <w:pStyle w:val="afff1"/>
        <w:numPr>
          <w:ilvl w:val="1"/>
          <w:numId w:val="15"/>
        </w:numPr>
        <w:ind w:left="1502"/>
        <w:rPr>
          <w:szCs w:val="22"/>
        </w:rPr>
      </w:pPr>
      <w:r w:rsidRPr="00335653">
        <w:rPr>
          <w:szCs w:val="22"/>
        </w:rPr>
        <w:t>SAT - "</w:t>
      </w:r>
      <w:proofErr w:type="spellStart"/>
      <w:r w:rsidRPr="00335653">
        <w:rPr>
          <w:szCs w:val="22"/>
        </w:rPr>
        <w:t>Sattelite</w:t>
      </w:r>
      <w:proofErr w:type="spellEnd"/>
      <w:r w:rsidRPr="00335653">
        <w:rPr>
          <w:szCs w:val="22"/>
        </w:rPr>
        <w:t>". Кабель для спутникового телевидения.</w:t>
      </w:r>
    </w:p>
    <w:p w:rsidR="00335653" w:rsidRPr="00335653" w:rsidRDefault="00335653" w:rsidP="00335653">
      <w:pPr>
        <w:pStyle w:val="afff1"/>
        <w:numPr>
          <w:ilvl w:val="1"/>
          <w:numId w:val="15"/>
        </w:numPr>
        <w:ind w:left="1502"/>
        <w:rPr>
          <w:szCs w:val="22"/>
        </w:rPr>
      </w:pPr>
      <w:r w:rsidRPr="00335653">
        <w:rPr>
          <w:szCs w:val="22"/>
        </w:rPr>
        <w:t>РК – марка отечественного радиочастотного кабеля в соответствии с</w:t>
      </w:r>
      <w:r w:rsidRPr="00335653">
        <w:rPr>
          <w:bCs/>
          <w:szCs w:val="22"/>
          <w:shd w:val="clear" w:color="auto" w:fill="FFFFFF"/>
        </w:rPr>
        <w:t xml:space="preserve"> 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0" w:name="_Toc421085437"/>
      <w:r w:rsidRPr="00335653">
        <w:rPr>
          <w:rFonts w:ascii="Times New Roman" w:hAnsi="Times New Roman"/>
          <w:color w:val="auto"/>
          <w:sz w:val="22"/>
          <w:szCs w:val="22"/>
        </w:rPr>
        <w:t>ЦЕЛЬ ПРИОБРЕТЕНИЯ</w:t>
      </w:r>
      <w:bookmarkEnd w:id="120"/>
      <w:r w:rsidRPr="00335653">
        <w:rPr>
          <w:rFonts w:ascii="Times New Roman" w:hAnsi="Times New Roman"/>
          <w:color w:val="auto"/>
          <w:sz w:val="22"/>
          <w:szCs w:val="22"/>
        </w:rPr>
        <w:t xml:space="preserve"> </w:t>
      </w:r>
    </w:p>
    <w:p w:rsidR="00335653" w:rsidRPr="00335653" w:rsidRDefault="00335653" w:rsidP="00335653">
      <w:pPr>
        <w:pStyle w:val="afff1"/>
        <w:numPr>
          <w:ilvl w:val="1"/>
          <w:numId w:val="15"/>
        </w:numPr>
        <w:ind w:left="1502"/>
        <w:rPr>
          <w:szCs w:val="22"/>
        </w:rPr>
      </w:pPr>
      <w:r w:rsidRPr="00335653">
        <w:rPr>
          <w:szCs w:val="22"/>
        </w:rPr>
        <w:t>Кабели радиочастотные коаксиальные предназначены для использования его в следующих целях:</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распределительного (</w:t>
      </w:r>
      <w:r w:rsidRPr="00335653">
        <w:rPr>
          <w:szCs w:val="22"/>
          <w:lang w:val="en-US"/>
        </w:rPr>
        <w:t>RG</w:t>
      </w:r>
      <w:r w:rsidRPr="00335653">
        <w:rPr>
          <w:szCs w:val="22"/>
        </w:rPr>
        <w:t>11).</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абонентского кабеля (</w:t>
      </w:r>
      <w:r w:rsidRPr="00335653">
        <w:rPr>
          <w:szCs w:val="22"/>
          <w:lang w:val="en-US"/>
        </w:rPr>
        <w:t>RG</w:t>
      </w:r>
      <w:r w:rsidRPr="00335653">
        <w:rPr>
          <w:szCs w:val="22"/>
        </w:rPr>
        <w:t>6).</w:t>
      </w:r>
    </w:p>
    <w:p w:rsidR="00335653" w:rsidRPr="00335653" w:rsidRDefault="00335653" w:rsidP="00335653">
      <w:pPr>
        <w:pStyle w:val="afff1"/>
        <w:numPr>
          <w:ilvl w:val="1"/>
          <w:numId w:val="15"/>
        </w:numPr>
        <w:ind w:left="1502"/>
        <w:rPr>
          <w:szCs w:val="22"/>
        </w:rPr>
      </w:pPr>
      <w:r w:rsidRPr="00335653">
        <w:rPr>
          <w:szCs w:val="22"/>
        </w:rPr>
        <w:t>для прокладки в межстанционном оборудовании (</w:t>
      </w:r>
      <w:r w:rsidRPr="00335653">
        <w:rPr>
          <w:szCs w:val="22"/>
          <w:lang w:val="en-US"/>
        </w:rPr>
        <w:t>DG</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спутникового приема (</w:t>
      </w:r>
      <w:r w:rsidRPr="00335653">
        <w:rPr>
          <w:szCs w:val="22"/>
          <w:lang w:val="en-US"/>
        </w:rPr>
        <w:t>SAT)</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в антенно-фидерных системах эфирного телевещания (РК).</w:t>
      </w:r>
    </w:p>
    <w:p w:rsidR="00335653" w:rsidRPr="00335653" w:rsidRDefault="00335653" w:rsidP="00335653">
      <w:pPr>
        <w:pStyle w:val="afff1"/>
        <w:ind w:left="792"/>
        <w:rPr>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1" w:name="_Toc421085438"/>
      <w:r w:rsidRPr="00335653">
        <w:rPr>
          <w:rFonts w:ascii="Times New Roman" w:hAnsi="Times New Roman"/>
          <w:color w:val="auto"/>
          <w:sz w:val="22"/>
          <w:szCs w:val="22"/>
        </w:rPr>
        <w:t>ВОЗМОЖНЫЕ ТИПЫ РАДИОЧАСТОТНЫХ КОАКСИАЛЬНЫХ КАБЕЛЕЙ</w:t>
      </w:r>
      <w:bookmarkEnd w:id="121"/>
    </w:p>
    <w:p w:rsidR="00335653" w:rsidRPr="00335653" w:rsidRDefault="00335653" w:rsidP="00335653">
      <w:pPr>
        <w:pStyle w:val="afff1"/>
        <w:numPr>
          <w:ilvl w:val="1"/>
          <w:numId w:val="15"/>
        </w:numPr>
        <w:ind w:left="1502"/>
        <w:rPr>
          <w:szCs w:val="22"/>
        </w:rPr>
      </w:pPr>
      <w:r w:rsidRPr="00335653">
        <w:rPr>
          <w:szCs w:val="22"/>
        </w:rPr>
        <w:t>Типы кабелей по назначению:</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w:t>
      </w:r>
      <w:proofErr w:type="spellStart"/>
      <w:r w:rsidRPr="00335653">
        <w:rPr>
          <w:szCs w:val="22"/>
        </w:rPr>
        <w:t>субмагистральные</w:t>
      </w:r>
      <w:proofErr w:type="spellEnd"/>
      <w:r w:rsidRPr="00335653">
        <w:rPr>
          <w:szCs w:val="22"/>
        </w:rPr>
        <w:t>) и распределительные;</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w:t>
      </w:r>
      <w:proofErr w:type="spellStart"/>
      <w:r w:rsidRPr="00335653">
        <w:rPr>
          <w:szCs w:val="22"/>
        </w:rPr>
        <w:t>субмагистральные</w:t>
      </w:r>
      <w:proofErr w:type="spellEnd"/>
      <w:r w:rsidRPr="00335653">
        <w:rPr>
          <w:szCs w:val="22"/>
        </w:rPr>
        <w:t>) и распределительные со встроенным грузонесущим элементом.</w:t>
      </w:r>
    </w:p>
    <w:p w:rsidR="00335653" w:rsidRPr="00335653" w:rsidRDefault="00335653" w:rsidP="00335653">
      <w:pPr>
        <w:pStyle w:val="afff1"/>
        <w:numPr>
          <w:ilvl w:val="1"/>
          <w:numId w:val="24"/>
        </w:numPr>
        <w:rPr>
          <w:szCs w:val="22"/>
        </w:rPr>
      </w:pPr>
      <w:r w:rsidRPr="00335653">
        <w:rPr>
          <w:szCs w:val="22"/>
        </w:rPr>
        <w:t>кабели коаксиальные абонентские;</w:t>
      </w:r>
    </w:p>
    <w:p w:rsidR="00335653" w:rsidRPr="00335653" w:rsidRDefault="00335653" w:rsidP="00335653">
      <w:pPr>
        <w:pStyle w:val="a4"/>
        <w:ind w:left="792"/>
        <w:rPr>
          <w:sz w:val="22"/>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2" w:name="_Toc421085439"/>
      <w:r w:rsidRPr="00335653">
        <w:rPr>
          <w:rFonts w:ascii="Times New Roman" w:hAnsi="Times New Roman"/>
          <w:color w:val="auto"/>
          <w:sz w:val="22"/>
          <w:szCs w:val="22"/>
        </w:rPr>
        <w:t>ОБЩИЕ ТРЕБОВАНИЯ</w:t>
      </w:r>
      <w:bookmarkEnd w:id="122"/>
    </w:p>
    <w:p w:rsidR="00335653" w:rsidRPr="00335653" w:rsidRDefault="00335653" w:rsidP="00335653">
      <w:pPr>
        <w:pStyle w:val="afff1"/>
        <w:numPr>
          <w:ilvl w:val="1"/>
          <w:numId w:val="15"/>
        </w:numPr>
        <w:ind w:left="1502"/>
        <w:rPr>
          <w:szCs w:val="22"/>
        </w:rPr>
      </w:pPr>
      <w:r w:rsidRPr="00335653">
        <w:rPr>
          <w:szCs w:val="22"/>
        </w:rPr>
        <w:t xml:space="preserve">Кабель должен быть изготовлен в соответствии с требованиями стандартов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szCs w:val="22"/>
        </w:rPr>
        <w:t xml:space="preserve">ГОСТ Р 53880-2010, </w:t>
      </w:r>
      <w:r w:rsidRPr="00335653">
        <w:rPr>
          <w:szCs w:val="22"/>
          <w:shd w:val="clear" w:color="auto" w:fill="FFFFFF"/>
        </w:rPr>
        <w:t xml:space="preserve">IEC 61196-1 </w:t>
      </w:r>
      <w:r w:rsidRPr="00335653">
        <w:rPr>
          <w:szCs w:val="22"/>
        </w:rPr>
        <w:t>и технических условий на кабель конкретных марок по технологической документации, утвержденной в установленном порядке.</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3" w:name="_Toc421085440"/>
      <w:r w:rsidRPr="00335653">
        <w:rPr>
          <w:rFonts w:ascii="Times New Roman" w:hAnsi="Times New Roman"/>
          <w:color w:val="auto"/>
          <w:sz w:val="22"/>
          <w:szCs w:val="22"/>
        </w:rPr>
        <w:t>ОСНОВНЫЕ ХАРАКТЕРИСТИКИ КАБЕЛЯ</w:t>
      </w:r>
      <w:bookmarkEnd w:id="123"/>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703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19,1 дБ.</w:t>
      </w:r>
      <w:r w:rsidRPr="00335653">
        <w:rPr>
          <w:szCs w:val="22"/>
        </w:rPr>
        <w:br/>
        <w:t xml:space="preserve">                                                на частоте 2150 МГц – не более 29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50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20,4 дБ.</w:t>
      </w:r>
      <w:r w:rsidRPr="00335653">
        <w:rPr>
          <w:szCs w:val="22"/>
        </w:rPr>
        <w:br/>
        <w:t xml:space="preserve">                                                на частоте 2150 МГц – не более 31,1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80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24,9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90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113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18,5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6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7"/>
        </w:numPr>
        <w:rPr>
          <w:szCs w:val="22"/>
        </w:rPr>
      </w:pPr>
      <w:r w:rsidRPr="00335653">
        <w:rPr>
          <w:szCs w:val="22"/>
        </w:rPr>
        <w:t>Волновое сопротивление - 75±3 Ом.</w:t>
      </w:r>
    </w:p>
    <w:p w:rsidR="00335653" w:rsidRPr="00335653" w:rsidRDefault="00335653" w:rsidP="00335653">
      <w:pPr>
        <w:pStyle w:val="afff1"/>
        <w:numPr>
          <w:ilvl w:val="2"/>
          <w:numId w:val="27"/>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7"/>
        </w:numPr>
        <w:rPr>
          <w:szCs w:val="22"/>
        </w:rPr>
      </w:pPr>
      <w:r w:rsidRPr="00335653">
        <w:rPr>
          <w:szCs w:val="22"/>
        </w:rPr>
        <w:t>Коэффициент затухания на частоте 1000 МГц – не более 23 дБ.</w:t>
      </w:r>
    </w:p>
    <w:p w:rsidR="00335653" w:rsidRPr="00335653" w:rsidRDefault="00335653" w:rsidP="00335653">
      <w:pPr>
        <w:pStyle w:val="afff1"/>
        <w:numPr>
          <w:ilvl w:val="2"/>
          <w:numId w:val="27"/>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11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14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59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26,6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Характеристики должны соответствовать стандартам ГОСТ конкретных марок кабелей РК. </w:t>
      </w:r>
      <w:proofErr w:type="gramStart"/>
      <w:r w:rsidRPr="00335653">
        <w:rPr>
          <w:bCs/>
          <w:szCs w:val="22"/>
          <w:shd w:val="clear" w:color="auto" w:fill="FFFFFF"/>
        </w:rPr>
        <w:t>Например</w:t>
      </w:r>
      <w:proofErr w:type="gramEnd"/>
      <w:r w:rsidRPr="00335653">
        <w:rPr>
          <w:bCs/>
          <w:szCs w:val="22"/>
          <w:shd w:val="clear" w:color="auto" w:fill="FFFFFF"/>
        </w:rPr>
        <w:t xml:space="preserve">: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4" w:name="_Toc421085441"/>
      <w:r w:rsidRPr="00335653">
        <w:rPr>
          <w:rFonts w:ascii="Times New Roman" w:hAnsi="Times New Roman"/>
          <w:color w:val="auto"/>
          <w:sz w:val="22"/>
          <w:szCs w:val="22"/>
        </w:rPr>
        <w:t>ТРЕБОВАНИЯ К КОНСТРУКЦИИ КАБЕЛЯ</w:t>
      </w:r>
      <w:bookmarkEnd w:id="124"/>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703:</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29"/>
        </w:numPr>
        <w:rPr>
          <w:szCs w:val="22"/>
        </w:rPr>
      </w:pPr>
      <w:r w:rsidRPr="00335653">
        <w:rPr>
          <w:szCs w:val="22"/>
        </w:rPr>
        <w:t>Диаметр диэлектрика – 4,8±0,15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5,3 мм, материал </w:t>
      </w:r>
      <w:proofErr w:type="spellStart"/>
      <w:r w:rsidRPr="00335653">
        <w:rPr>
          <w:szCs w:val="22"/>
          <w:lang w:val="en-US"/>
        </w:rPr>
        <w:t>CuSn</w:t>
      </w:r>
      <w:proofErr w:type="spellEnd"/>
      <w:r w:rsidRPr="00335653">
        <w:rPr>
          <w:szCs w:val="22"/>
        </w:rPr>
        <w:t xml:space="preserve"> (плотность оплетки не менее 45%)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50:</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w:t>
      </w:r>
    </w:p>
    <w:p w:rsidR="00335653" w:rsidRPr="00335653" w:rsidRDefault="00335653" w:rsidP="00335653">
      <w:pPr>
        <w:pStyle w:val="afff1"/>
        <w:numPr>
          <w:ilvl w:val="1"/>
          <w:numId w:val="29"/>
        </w:numPr>
        <w:rPr>
          <w:szCs w:val="22"/>
        </w:rPr>
      </w:pPr>
      <w:r w:rsidRPr="00335653">
        <w:rPr>
          <w:szCs w:val="22"/>
        </w:rPr>
        <w:t>Диаметр диэлектрика – 4,7±0,15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5,2 мм, материал </w:t>
      </w:r>
      <w:proofErr w:type="spellStart"/>
      <w:r w:rsidRPr="00335653">
        <w:rPr>
          <w:szCs w:val="22"/>
          <w:lang w:val="en-US"/>
        </w:rPr>
        <w:t>CuSn</w:t>
      </w:r>
      <w:proofErr w:type="spellEnd"/>
      <w:r w:rsidRPr="00335653">
        <w:rPr>
          <w:szCs w:val="22"/>
        </w:rPr>
        <w:t xml:space="preserve"> (плотность оплетки не менее 35%)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113:</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4,8±0,15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5,6 мм, материал </w:t>
      </w:r>
      <w:proofErr w:type="spellStart"/>
      <w:r w:rsidRPr="00335653">
        <w:rPr>
          <w:szCs w:val="22"/>
          <w:lang w:val="en-US"/>
        </w:rPr>
        <w:t>CuSn</w:t>
      </w:r>
      <w:proofErr w:type="spellEnd"/>
      <w:r w:rsidRPr="00335653">
        <w:rPr>
          <w:szCs w:val="22"/>
        </w:rPr>
        <w:t xml:space="preserve"> (плотность оплетки не менее 70%)</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80:</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3,5±0,15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4 мм, материал </w:t>
      </w:r>
      <w:proofErr w:type="spellStart"/>
      <w:r w:rsidRPr="00335653">
        <w:rPr>
          <w:szCs w:val="22"/>
          <w:lang w:val="en-US"/>
        </w:rPr>
        <w:t>CuSn</w:t>
      </w:r>
      <w:proofErr w:type="spellEnd"/>
      <w:r w:rsidRPr="00335653">
        <w:rPr>
          <w:szCs w:val="22"/>
        </w:rPr>
        <w:t xml:space="preserve"> (плотность оплетки не менее 65%)</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Диаметр оболочки – 5</w:t>
      </w:r>
      <w:r w:rsidRPr="00335653">
        <w:rPr>
          <w:szCs w:val="22"/>
          <w:shd w:val="clear" w:color="auto" w:fill="FFFFFF"/>
        </w:rPr>
        <w:t>±0,2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25 мм.</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6</w:t>
      </w:r>
    </w:p>
    <w:p w:rsidR="00335653" w:rsidRPr="00335653" w:rsidRDefault="00335653" w:rsidP="00335653">
      <w:pPr>
        <w:pStyle w:val="afff1"/>
        <w:numPr>
          <w:ilvl w:val="1"/>
          <w:numId w:val="31"/>
        </w:numPr>
        <w:rPr>
          <w:szCs w:val="22"/>
        </w:rPr>
      </w:pPr>
      <w:r w:rsidRPr="00335653">
        <w:rPr>
          <w:szCs w:val="22"/>
        </w:rPr>
        <w:t>Диаметр внутреннего проводника не менее – 1,02 мм.</w:t>
      </w:r>
    </w:p>
    <w:p w:rsidR="00335653" w:rsidRPr="00335653" w:rsidRDefault="00335653" w:rsidP="00335653">
      <w:pPr>
        <w:pStyle w:val="afff1"/>
        <w:numPr>
          <w:ilvl w:val="1"/>
          <w:numId w:val="31"/>
        </w:numPr>
        <w:rPr>
          <w:szCs w:val="22"/>
        </w:rPr>
      </w:pPr>
      <w:r w:rsidRPr="00335653">
        <w:rPr>
          <w:szCs w:val="22"/>
        </w:rPr>
        <w:t>Материал внутреннего проводника – медь (</w:t>
      </w:r>
      <w:r w:rsidRPr="00335653">
        <w:rPr>
          <w:szCs w:val="22"/>
          <w:lang w:val="en-US"/>
        </w:rPr>
        <w:t>Cu</w:t>
      </w:r>
      <w:r w:rsidRPr="00335653">
        <w:rPr>
          <w:szCs w:val="22"/>
        </w:rPr>
        <w:t>) либо сталь, покрытая медью.</w:t>
      </w:r>
    </w:p>
    <w:p w:rsidR="00335653" w:rsidRPr="00335653" w:rsidRDefault="00335653" w:rsidP="00335653">
      <w:pPr>
        <w:pStyle w:val="afff1"/>
        <w:numPr>
          <w:ilvl w:val="1"/>
          <w:numId w:val="31"/>
        </w:numPr>
        <w:rPr>
          <w:szCs w:val="22"/>
        </w:rPr>
      </w:pPr>
      <w:r w:rsidRPr="00335653">
        <w:rPr>
          <w:szCs w:val="22"/>
        </w:rPr>
        <w:t>Диаметр диэлектрика – 4,8±0,2 мм.</w:t>
      </w:r>
    </w:p>
    <w:p w:rsidR="00335653" w:rsidRPr="00335653" w:rsidRDefault="00335653" w:rsidP="00335653">
      <w:pPr>
        <w:pStyle w:val="afff1"/>
        <w:numPr>
          <w:ilvl w:val="1"/>
          <w:numId w:val="31"/>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31"/>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1"/>
        </w:numPr>
        <w:rPr>
          <w:szCs w:val="22"/>
        </w:rPr>
      </w:pPr>
      <w:r w:rsidRPr="00335653">
        <w:rPr>
          <w:szCs w:val="22"/>
        </w:rPr>
        <w:t xml:space="preserve">Внешний проводник –материал </w:t>
      </w:r>
      <w:r w:rsidRPr="00335653">
        <w:rPr>
          <w:szCs w:val="22"/>
          <w:lang w:val="en-US"/>
        </w:rPr>
        <w:t>Al</w:t>
      </w:r>
      <w:r w:rsidRPr="00335653">
        <w:rPr>
          <w:szCs w:val="22"/>
        </w:rPr>
        <w:t xml:space="preserve"> (плотность оплетки не менее 45%)</w:t>
      </w:r>
    </w:p>
    <w:p w:rsidR="00335653" w:rsidRPr="00335653" w:rsidRDefault="00335653" w:rsidP="00335653">
      <w:pPr>
        <w:pStyle w:val="afff1"/>
        <w:numPr>
          <w:ilvl w:val="1"/>
          <w:numId w:val="31"/>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1"/>
        </w:numPr>
        <w:rPr>
          <w:szCs w:val="22"/>
        </w:rPr>
      </w:pPr>
      <w:r w:rsidRPr="00335653">
        <w:rPr>
          <w:szCs w:val="22"/>
        </w:rPr>
        <w:t xml:space="preserve">Диаметр оболочки – </w:t>
      </w:r>
      <w:r w:rsidRPr="00335653">
        <w:rPr>
          <w:szCs w:val="22"/>
          <w:shd w:val="clear" w:color="auto" w:fill="FFFFFF"/>
        </w:rPr>
        <w:t>6,9±0,3 мм</w:t>
      </w:r>
      <w:r w:rsidRPr="00335653">
        <w:rPr>
          <w:szCs w:val="22"/>
        </w:rPr>
        <w:t>.</w:t>
      </w:r>
    </w:p>
    <w:p w:rsidR="00335653" w:rsidRPr="00335653" w:rsidRDefault="00335653" w:rsidP="00335653">
      <w:pPr>
        <w:pStyle w:val="afff1"/>
        <w:numPr>
          <w:ilvl w:val="1"/>
          <w:numId w:val="31"/>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2"/>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Внешний проводник – не менее 8 мм алюминий (плотность оплетки не менее 60%)</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2"/>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 с тросом</w:t>
      </w:r>
    </w:p>
    <w:p w:rsidR="00335653" w:rsidRPr="00335653" w:rsidRDefault="00335653" w:rsidP="00335653">
      <w:pPr>
        <w:pStyle w:val="afff1"/>
        <w:numPr>
          <w:ilvl w:val="1"/>
          <w:numId w:val="33"/>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3"/>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3"/>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3"/>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3"/>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3"/>
        </w:numPr>
        <w:rPr>
          <w:szCs w:val="22"/>
        </w:rPr>
      </w:pPr>
      <w:r w:rsidRPr="00335653">
        <w:rPr>
          <w:szCs w:val="22"/>
        </w:rPr>
        <w:t>Внешний проводник – алюминий (плотность оплетки не менее 60%).</w:t>
      </w:r>
    </w:p>
    <w:p w:rsidR="00335653" w:rsidRPr="00335653" w:rsidRDefault="00335653" w:rsidP="00335653">
      <w:pPr>
        <w:pStyle w:val="afff1"/>
        <w:numPr>
          <w:ilvl w:val="1"/>
          <w:numId w:val="33"/>
        </w:numPr>
        <w:rPr>
          <w:szCs w:val="22"/>
        </w:rPr>
      </w:pPr>
      <w:r w:rsidRPr="00335653">
        <w:rPr>
          <w:szCs w:val="22"/>
        </w:rPr>
        <w:t xml:space="preserve">трос – </w:t>
      </w:r>
      <w:r w:rsidRPr="00335653">
        <w:rPr>
          <w:szCs w:val="22"/>
          <w:shd w:val="clear" w:color="auto" w:fill="FFFFFF"/>
        </w:rPr>
        <w:t>стальная проволока Ø2,5мм.</w:t>
      </w:r>
    </w:p>
    <w:p w:rsidR="00335653" w:rsidRPr="00335653" w:rsidRDefault="00335653" w:rsidP="00335653">
      <w:pPr>
        <w:pStyle w:val="afff1"/>
        <w:numPr>
          <w:ilvl w:val="1"/>
          <w:numId w:val="33"/>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3"/>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3"/>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59</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медь.</w:t>
      </w:r>
    </w:p>
    <w:p w:rsidR="00335653" w:rsidRPr="00335653" w:rsidRDefault="00335653" w:rsidP="00335653">
      <w:pPr>
        <w:pStyle w:val="afff1"/>
        <w:numPr>
          <w:ilvl w:val="1"/>
          <w:numId w:val="32"/>
        </w:numPr>
        <w:rPr>
          <w:szCs w:val="22"/>
        </w:rPr>
      </w:pPr>
      <w:r w:rsidRPr="00335653">
        <w:rPr>
          <w:szCs w:val="22"/>
        </w:rPr>
        <w:t>Диаметр диэлектрика – 3,7±0,15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 xml:space="preserve">Внешний проводник – материал </w:t>
      </w:r>
      <w:r w:rsidRPr="00335653">
        <w:rPr>
          <w:szCs w:val="22"/>
          <w:lang w:val="en-US"/>
        </w:rPr>
        <w:t>Cu</w:t>
      </w:r>
      <w:r w:rsidRPr="00335653">
        <w:rPr>
          <w:szCs w:val="22"/>
        </w:rPr>
        <w:t xml:space="preserve"> либо легированная медь (плотность оплетки не менее 65%)</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 ПВХ или поливинилхлоридный пластикат PVC.</w:t>
      </w:r>
    </w:p>
    <w:p w:rsidR="00335653" w:rsidRPr="00335653" w:rsidRDefault="00335653" w:rsidP="00335653">
      <w:pPr>
        <w:pStyle w:val="afff1"/>
        <w:numPr>
          <w:ilvl w:val="1"/>
          <w:numId w:val="32"/>
        </w:numPr>
        <w:rPr>
          <w:szCs w:val="22"/>
        </w:rPr>
      </w:pPr>
      <w:r w:rsidRPr="00335653">
        <w:rPr>
          <w:szCs w:val="22"/>
        </w:rPr>
        <w:t>Диаметр оболочки – 6</w:t>
      </w:r>
      <w:r w:rsidRPr="00335653">
        <w:rPr>
          <w:szCs w:val="22"/>
          <w:shd w:val="clear" w:color="auto" w:fill="FFFFFF"/>
        </w:rPr>
        <w:t>,1±0,2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Конструкция должна соответствовать стандартам ГОСТ конкретных марок кабелей РК. </w:t>
      </w:r>
      <w:proofErr w:type="gramStart"/>
      <w:r w:rsidRPr="00335653">
        <w:rPr>
          <w:bCs/>
          <w:szCs w:val="22"/>
          <w:shd w:val="clear" w:color="auto" w:fill="FFFFFF"/>
        </w:rPr>
        <w:t>Например</w:t>
      </w:r>
      <w:proofErr w:type="gramEnd"/>
      <w:r w:rsidRPr="00335653">
        <w:rPr>
          <w:bCs/>
          <w:szCs w:val="22"/>
          <w:shd w:val="clear" w:color="auto" w:fill="FFFFFF"/>
        </w:rPr>
        <w:t xml:space="preserve">: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На наружной поверхности оболочки кабелей с интервалом не более 1 м должна быть нанесена маркировка, содержащая:</w:t>
      </w:r>
    </w:p>
    <w:p w:rsidR="00335653" w:rsidRPr="00335653" w:rsidRDefault="00335653" w:rsidP="00335653">
      <w:pPr>
        <w:pStyle w:val="afff1"/>
        <w:numPr>
          <w:ilvl w:val="1"/>
          <w:numId w:val="34"/>
        </w:numPr>
        <w:rPr>
          <w:szCs w:val="22"/>
        </w:rPr>
      </w:pPr>
      <w:r w:rsidRPr="00335653">
        <w:rPr>
          <w:szCs w:val="22"/>
        </w:rPr>
        <w:t>кодовое обозначение или товарный знак, или наименование предприятия-изготовителя;</w:t>
      </w:r>
    </w:p>
    <w:p w:rsidR="00335653" w:rsidRPr="00335653" w:rsidRDefault="00335653" w:rsidP="00335653">
      <w:pPr>
        <w:pStyle w:val="afff1"/>
        <w:numPr>
          <w:ilvl w:val="1"/>
          <w:numId w:val="34"/>
        </w:numPr>
        <w:rPr>
          <w:szCs w:val="22"/>
        </w:rPr>
      </w:pPr>
      <w:r w:rsidRPr="00335653">
        <w:rPr>
          <w:szCs w:val="22"/>
        </w:rPr>
        <w:t>марка кабеля;</w:t>
      </w:r>
    </w:p>
    <w:p w:rsidR="00335653" w:rsidRPr="00335653" w:rsidRDefault="00335653" w:rsidP="00335653">
      <w:pPr>
        <w:pStyle w:val="afff1"/>
        <w:numPr>
          <w:ilvl w:val="1"/>
          <w:numId w:val="34"/>
        </w:numPr>
        <w:rPr>
          <w:szCs w:val="22"/>
        </w:rPr>
      </w:pPr>
      <w:r w:rsidRPr="00335653">
        <w:rPr>
          <w:szCs w:val="22"/>
        </w:rPr>
        <w:t>год изготовления кабеля.</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5" w:name="_Toc421085442"/>
      <w:r w:rsidRPr="00335653">
        <w:rPr>
          <w:rFonts w:ascii="Times New Roman" w:hAnsi="Times New Roman"/>
          <w:color w:val="auto"/>
          <w:sz w:val="22"/>
          <w:szCs w:val="22"/>
        </w:rPr>
        <w:t>ТРЕБОВАНИЯ К БЕЗОПАСНОСТИ</w:t>
      </w:r>
      <w:bookmarkEnd w:id="125"/>
    </w:p>
    <w:p w:rsidR="00335653" w:rsidRPr="00335653" w:rsidRDefault="00335653" w:rsidP="00335653">
      <w:pPr>
        <w:rPr>
          <w:rFonts w:ascii="Times New Roman" w:hAnsi="Times New Roman" w:cs="Times New Roman"/>
        </w:rPr>
      </w:pPr>
      <w:r w:rsidRPr="00335653">
        <w:rPr>
          <w:rFonts w:ascii="Times New Roman" w:hAnsi="Times New Roman" w:cs="Times New Roman"/>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6" w:name="_Toc421085443"/>
      <w:r w:rsidRPr="00335653">
        <w:rPr>
          <w:rFonts w:ascii="Times New Roman" w:hAnsi="Times New Roman"/>
          <w:color w:val="auto"/>
          <w:sz w:val="22"/>
          <w:szCs w:val="22"/>
        </w:rPr>
        <w:t>ТРЕБОВАНИЯ К НАДЕЖНОСТИ</w:t>
      </w:r>
      <w:bookmarkEnd w:id="126"/>
    </w:p>
    <w:p w:rsidR="00335653" w:rsidRPr="00335653" w:rsidRDefault="00335653" w:rsidP="00335653">
      <w:pPr>
        <w:rPr>
          <w:rFonts w:ascii="Times New Roman" w:hAnsi="Times New Roman" w:cs="Times New Roman"/>
        </w:rPr>
      </w:pPr>
      <w:bookmarkStart w:id="127" w:name="i662989"/>
      <w:r w:rsidRPr="00335653">
        <w:rPr>
          <w:rFonts w:ascii="Times New Roman" w:hAnsi="Times New Roman" w:cs="Times New Roman"/>
        </w:rPr>
        <w:t>Срок службы кабеля должен быть не менее</w:t>
      </w:r>
      <w:bookmarkEnd w:id="127"/>
      <w:r w:rsidRPr="00335653">
        <w:rPr>
          <w:rFonts w:ascii="Times New Roman" w:hAnsi="Times New Roman" w:cs="Times New Roman"/>
        </w:rPr>
        <w:t>- 12 лет.</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8" w:name="_Toc421085444"/>
      <w:r w:rsidRPr="00335653">
        <w:rPr>
          <w:rFonts w:ascii="Times New Roman" w:hAnsi="Times New Roman"/>
          <w:color w:val="auto"/>
          <w:sz w:val="22"/>
          <w:szCs w:val="22"/>
        </w:rPr>
        <w:t>ТРЕБОВАНИЯ К УСЛОВИЯМ ЭКСПЛУАТАЦИИ</w:t>
      </w:r>
      <w:bookmarkEnd w:id="128"/>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Диапазон рабочих температур, при котором должно гарантироваться соблюдение функциональных и других параметров кабеля: -40 ˚С до +50 ˚С.</w:t>
      </w:r>
    </w:p>
    <w:p w:rsidR="00335653" w:rsidRPr="00335653" w:rsidRDefault="00335653" w:rsidP="00335653">
      <w:pPr>
        <w:pStyle w:val="a4"/>
        <w:numPr>
          <w:ilvl w:val="1"/>
          <w:numId w:val="15"/>
        </w:numPr>
        <w:spacing w:after="160" w:line="259" w:lineRule="auto"/>
        <w:ind w:left="1502"/>
        <w:rPr>
          <w:sz w:val="22"/>
          <w:szCs w:val="22"/>
        </w:rPr>
      </w:pPr>
      <w:bookmarkStart w:id="129" w:name="i614726"/>
      <w:r w:rsidRPr="00335653">
        <w:rPr>
          <w:sz w:val="22"/>
          <w:szCs w:val="22"/>
        </w:rPr>
        <w:t>Кабель должен быть стойким к воздействию повышенной относительной влажности воздуха</w:t>
      </w:r>
      <w:bookmarkEnd w:id="129"/>
      <w:r w:rsidRPr="00335653">
        <w:rPr>
          <w:sz w:val="22"/>
          <w:szCs w:val="22"/>
        </w:rPr>
        <w:t xml:space="preserve"> до 93% при температуре до 40°С.</w:t>
      </w:r>
    </w:p>
    <w:p w:rsidR="00335653" w:rsidRPr="00335653" w:rsidRDefault="00335653" w:rsidP="00335653">
      <w:pPr>
        <w:pStyle w:val="a4"/>
        <w:numPr>
          <w:ilvl w:val="1"/>
          <w:numId w:val="15"/>
        </w:numPr>
        <w:spacing w:after="160" w:line="259" w:lineRule="auto"/>
        <w:ind w:left="1502"/>
        <w:rPr>
          <w:sz w:val="22"/>
          <w:szCs w:val="22"/>
        </w:rPr>
      </w:pPr>
      <w:bookmarkStart w:id="130" w:name="i628395"/>
      <w:r w:rsidRPr="00335653">
        <w:rPr>
          <w:sz w:val="22"/>
          <w:szCs w:val="22"/>
        </w:rPr>
        <w:t>Кабель должен быть стойким к воздействию солнечной радиации</w:t>
      </w:r>
      <w:bookmarkEnd w:id="130"/>
      <w:r w:rsidRPr="00335653">
        <w:rPr>
          <w:sz w:val="22"/>
          <w:szCs w:val="22"/>
        </w:rPr>
        <w:t>.</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1" w:name="_Toc421085445"/>
      <w:r w:rsidRPr="00335653">
        <w:rPr>
          <w:rFonts w:ascii="Times New Roman" w:hAnsi="Times New Roman"/>
          <w:color w:val="auto"/>
          <w:sz w:val="22"/>
          <w:szCs w:val="22"/>
        </w:rPr>
        <w:t>ТРЕБОВАНИЯ К СОСТАВУ ПОСТАВЛЯЕМОЙ ДОКУМЕНТАЦИИ</w:t>
      </w:r>
      <w:bookmarkEnd w:id="131"/>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включать паспорт на поставляемый кабель с указанием параметров кабеля и его электрических характеристик.</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2" w:name="_Toc421085446"/>
      <w:r w:rsidRPr="00335653">
        <w:rPr>
          <w:rFonts w:ascii="Times New Roman" w:hAnsi="Times New Roman"/>
          <w:color w:val="auto"/>
          <w:sz w:val="22"/>
          <w:szCs w:val="22"/>
        </w:rPr>
        <w:t>ТРЕБОВАНИЯ К ГАРАНТИЙНЫМ ОБЯЗАТЕЛЬСТВАМ</w:t>
      </w:r>
      <w:bookmarkEnd w:id="132"/>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Поставщик должен гарантировать соответствие качества кабеля требованиям настоящих технических требований.</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Гарантийный срок должен быть не менее 12 месяцев.</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3" w:name="_Toc416028990"/>
      <w:bookmarkStart w:id="134" w:name="_Toc421085447"/>
      <w:r w:rsidRPr="00335653">
        <w:rPr>
          <w:rFonts w:ascii="Times New Roman" w:hAnsi="Times New Roman"/>
          <w:color w:val="auto"/>
          <w:sz w:val="22"/>
          <w:szCs w:val="22"/>
        </w:rPr>
        <w:t>ТРЕБОВАНИЯ К УСЛОВИЯМ ТРАНСПОРТИРОВКИ И ХРАНЕНИЯ</w:t>
      </w:r>
      <w:bookmarkEnd w:id="133"/>
      <w:bookmarkEnd w:id="134"/>
    </w:p>
    <w:p w:rsidR="00335653" w:rsidRPr="00335653" w:rsidRDefault="00335653" w:rsidP="00B773FB">
      <w:pPr>
        <w:rPr>
          <w:rFonts w:ascii="Times New Roman" w:hAnsi="Times New Roman" w:cs="Times New Roman"/>
        </w:rPr>
        <w:sectPr w:rsidR="00335653" w:rsidRPr="00335653" w:rsidSect="00335653">
          <w:pgSz w:w="11906" w:h="16838"/>
          <w:pgMar w:top="709" w:right="510" w:bottom="851" w:left="709" w:header="0" w:footer="0" w:gutter="0"/>
          <w:cols w:space="708"/>
          <w:docGrid w:linePitch="360"/>
        </w:sectPr>
      </w:pPr>
      <w:r w:rsidRPr="00335653">
        <w:rPr>
          <w:rFonts w:ascii="Times New Roman" w:hAnsi="Times New Roman" w:cs="Times New Roman"/>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E17A42" w:rsidRPr="008E6D9F" w:rsidRDefault="00E17A42" w:rsidP="00E17A42">
      <w:pPr>
        <w:rPr>
          <w:rFonts w:ascii="Times New Roman" w:hAnsi="Times New Roman" w:cs="Times New Roman"/>
          <w:color w:val="0070C0"/>
          <w:sz w:val="36"/>
          <w:szCs w:val="36"/>
        </w:rPr>
      </w:pPr>
      <w:r w:rsidRPr="008E6D9F">
        <w:rPr>
          <w:rFonts w:ascii="Times New Roman" w:hAnsi="Times New Roman" w:cs="Times New Roman"/>
          <w:color w:val="0070C0"/>
          <w:sz w:val="36"/>
          <w:szCs w:val="36"/>
        </w:rPr>
        <w:t xml:space="preserve">Раздел </w:t>
      </w:r>
      <w:r w:rsidRPr="008E6D9F">
        <w:rPr>
          <w:rFonts w:ascii="Times New Roman" w:hAnsi="Times New Roman" w:cs="Times New Roman"/>
          <w:color w:val="0070C0"/>
          <w:sz w:val="36"/>
          <w:szCs w:val="36"/>
          <w:lang w:val="en-US"/>
        </w:rPr>
        <w:t>V</w:t>
      </w:r>
      <w:r w:rsidRPr="008E6D9F">
        <w:rPr>
          <w:rFonts w:ascii="Times New Roman" w:hAnsi="Times New Roman" w:cs="Times New Roman"/>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35" w:name="Наименование_поселен"/>
            <w:r w:rsidRPr="006A1225">
              <w:rPr>
                <w:rFonts w:ascii="Times New Roman" w:hAnsi="Times New Roman" w:cs="Times New Roman"/>
              </w:rPr>
              <w:t xml:space="preserve">г. </w:t>
            </w:r>
            <w:bookmarkEnd w:id="135"/>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roofErr w:type="gramStart"/>
            <w:r w:rsidRPr="006A1225">
              <w:rPr>
                <w:rFonts w:ascii="Times New Roman" w:hAnsi="Times New Roman" w:cs="Times New Roman"/>
              </w:rPr>
              <w:t xml:space="preserve">«  </w:t>
            </w:r>
            <w:proofErr w:type="gramEnd"/>
            <w:r w:rsidRPr="006A1225">
              <w:rPr>
                <w:rFonts w:ascii="Times New Roman" w:hAnsi="Times New Roman" w:cs="Times New Roman"/>
              </w:rPr>
              <w:t xml:space="preserve">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36" w:name="Согласование_роду"/>
      <w:r w:rsidRPr="006A1225">
        <w:rPr>
          <w:rFonts w:ascii="Times New Roman" w:hAnsi="Times New Roman" w:cs="Times New Roman"/>
          <w:sz w:val="24"/>
          <w:szCs w:val="24"/>
        </w:rPr>
        <w:t xml:space="preserve"> </w:t>
      </w:r>
      <w:bookmarkEnd w:id="136"/>
      <w:r w:rsidRPr="006A1225">
        <w:rPr>
          <w:rFonts w:ascii="Times New Roman" w:hAnsi="Times New Roman" w:cs="Times New Roman"/>
          <w:sz w:val="24"/>
          <w:szCs w:val="24"/>
        </w:rPr>
        <w:t xml:space="preserve">именуемое в дальнейшем «Покупатель», в лице Генерального директора </w:t>
      </w:r>
      <w:proofErr w:type="spellStart"/>
      <w:r w:rsidRPr="006A1225">
        <w:rPr>
          <w:rFonts w:ascii="Times New Roman" w:hAnsi="Times New Roman" w:cs="Times New Roman"/>
          <w:sz w:val="24"/>
          <w:szCs w:val="24"/>
        </w:rPr>
        <w:t>Долгоаршинных</w:t>
      </w:r>
      <w:proofErr w:type="spellEnd"/>
      <w:r w:rsidRPr="006A1225">
        <w:rPr>
          <w:rFonts w:ascii="Times New Roman" w:hAnsi="Times New Roman" w:cs="Times New Roman"/>
          <w:sz w:val="24"/>
          <w:szCs w:val="24"/>
        </w:rPr>
        <w:t xml:space="preserve"> Марата </w:t>
      </w:r>
      <w:proofErr w:type="spellStart"/>
      <w:r w:rsidRPr="006A1225">
        <w:rPr>
          <w:rFonts w:ascii="Times New Roman" w:hAnsi="Times New Roman" w:cs="Times New Roman"/>
          <w:sz w:val="24"/>
          <w:szCs w:val="24"/>
        </w:rPr>
        <w:t>Гайнулловича</w:t>
      </w:r>
      <w:proofErr w:type="spellEnd"/>
      <w:r w:rsidRPr="006A1225">
        <w:rPr>
          <w:rFonts w:ascii="Times New Roman" w:hAnsi="Times New Roman" w:cs="Times New Roman"/>
          <w:sz w:val="24"/>
          <w:szCs w:val="24"/>
        </w:rPr>
        <w:t xml:space="preserve">, действующего на основании Устава, с одной стороны, </w:t>
      </w:r>
      <w:proofErr w:type="gramStart"/>
      <w:r w:rsidRPr="006A1225">
        <w:rPr>
          <w:rFonts w:ascii="Times New Roman" w:hAnsi="Times New Roman" w:cs="Times New Roman"/>
          <w:sz w:val="24"/>
          <w:szCs w:val="24"/>
        </w:rPr>
        <w:t xml:space="preserve">и  </w:t>
      </w:r>
      <w:r w:rsidRPr="006A1225">
        <w:rPr>
          <w:rFonts w:ascii="Times New Roman" w:hAnsi="Times New Roman" w:cs="Times New Roman"/>
          <w:color w:val="FF0000"/>
          <w:sz w:val="24"/>
          <w:szCs w:val="24"/>
        </w:rPr>
        <w:t>Наименование</w:t>
      </w:r>
      <w:proofErr w:type="gramEnd"/>
      <w:r w:rsidRPr="006A1225">
        <w:rPr>
          <w:rFonts w:ascii="Times New Roman" w:hAnsi="Times New Roman" w:cs="Times New Roman"/>
          <w:color w:val="FF0000"/>
          <w:sz w:val="24"/>
          <w:szCs w:val="24"/>
        </w:rPr>
        <w:t xml:space="preserve">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37" w:name="_Ref339612202"/>
      <w:r w:rsidRPr="006A1225">
        <w:rPr>
          <w:rFonts w:ascii="Times New Roman" w:hAnsi="Times New Roman" w:cs="Times New Roman"/>
          <w:lang w:eastAsia="en-US"/>
        </w:rPr>
        <w:t xml:space="preserve">Цена Договора в течение срока его действия составляет сумму не более                                           ---------------------------в том числе НДС по ставке 18 % в размере </w:t>
      </w:r>
      <w:proofErr w:type="gramStart"/>
      <w:r w:rsidRPr="006A1225">
        <w:rPr>
          <w:rFonts w:ascii="Times New Roman" w:hAnsi="Times New Roman" w:cs="Times New Roman"/>
          <w:lang w:eastAsia="en-US"/>
        </w:rPr>
        <w:t xml:space="preserve">(  </w:t>
      </w:r>
      <w:proofErr w:type="gramEnd"/>
      <w:r w:rsidRPr="006A1225">
        <w:rPr>
          <w:rFonts w:ascii="Times New Roman" w:hAnsi="Times New Roman" w:cs="Times New Roman"/>
          <w:lang w:eastAsia="en-US"/>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37"/>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____</w:t>
      </w:r>
      <w:r w:rsidRPr="006A1225">
        <w:rPr>
          <w:rFonts w:ascii="Times New Roman" w:hAnsi="Times New Roman" w:cs="Times New Roman"/>
        </w:rPr>
        <w:t xml:space="preserve"> (</w:t>
      </w:r>
      <w:r>
        <w:rPr>
          <w:rFonts w:ascii="Times New Roman" w:hAnsi="Times New Roman" w:cs="Times New Roman"/>
        </w:rPr>
        <w:t>______________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A1225">
        <w:rPr>
          <w:rFonts w:ascii="Times New Roman" w:hAnsi="Times New Roman" w:cs="Times New Roman"/>
          <w:lang w:eastAsia="en-US"/>
        </w:rPr>
        <w:t>пп</w:t>
      </w:r>
      <w:proofErr w:type="spellEnd"/>
      <w:r w:rsidRPr="006A1225">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A1225">
        <w:rPr>
          <w:rFonts w:ascii="Times New Roman" w:hAnsi="Times New Roman" w:cs="Times New Roman"/>
          <w:lang w:eastAsia="en-US"/>
        </w:rPr>
        <w:t>пп</w:t>
      </w:r>
      <w:proofErr w:type="spellEnd"/>
      <w:r w:rsidRPr="006A1225">
        <w:rPr>
          <w:rFonts w:ascii="Times New Roman" w:hAnsi="Times New Roman" w:cs="Times New Roman"/>
          <w:lang w:eastAsia="en-US"/>
        </w:rPr>
        <w:t>.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38"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38"/>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A1225">
        <w:rPr>
          <w:rFonts w:ascii="Times New Roman" w:hAnsi="Times New Roman" w:cs="Times New Roman"/>
          <w:lang w:eastAsia="en-US"/>
        </w:rPr>
        <w:t>затарен</w:t>
      </w:r>
      <w:proofErr w:type="spellEnd"/>
      <w:r w:rsidRPr="006A1225">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39"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39"/>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FA3A5E">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0"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41" w:name="_Ref339648066"/>
      <w:proofErr w:type="gramStart"/>
      <w:r w:rsidRPr="006A1225">
        <w:rPr>
          <w:rFonts w:ascii="Times New Roman" w:hAnsi="Times New Roman" w:cs="Times New Roman"/>
          <w:lang w:eastAsia="en-US"/>
        </w:rPr>
        <w:t>9.5.</w:t>
      </w:r>
      <w:r w:rsidRPr="006A1225">
        <w:rPr>
          <w:rFonts w:ascii="Times New Roman" w:hAnsi="Times New Roman" w:cs="Times New Roman"/>
          <w:lang w:eastAsia="en-US"/>
        </w:rPr>
        <w:tab/>
      </w:r>
      <w:proofErr w:type="gramEnd"/>
      <w:r w:rsidRPr="006A1225">
        <w:rPr>
          <w:rFonts w:ascii="Times New Roman" w:hAnsi="Times New Roman" w:cs="Times New Roman"/>
          <w:lang w:eastAsia="en-US"/>
        </w:rPr>
        <w:t xml:space="preserve">, </w:t>
      </w:r>
      <w:r w:rsidR="00946AEF" w:rsidRPr="00227F95">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w:t>
      </w:r>
      <w:r w:rsidR="00335653">
        <w:rPr>
          <w:rFonts w:ascii="Times New Roman" w:hAnsi="Times New Roman" w:cs="Times New Roman"/>
          <w:lang w:eastAsia="en-US"/>
        </w:rPr>
        <w:t>12</w:t>
      </w:r>
      <w:r w:rsidR="00946AEF" w:rsidRPr="00227F95">
        <w:rPr>
          <w:rFonts w:ascii="Times New Roman" w:hAnsi="Times New Roman" w:cs="Times New Roman"/>
          <w:lang w:eastAsia="en-US"/>
        </w:rPr>
        <w:t xml:space="preserve"> месяцев с момента ввода эксплуатацию</w:t>
      </w:r>
      <w:r w:rsidRPr="006A1225">
        <w:rPr>
          <w:rFonts w:ascii="Times New Roman" w:hAnsi="Times New Roman" w:cs="Times New Roman"/>
          <w:lang w:eastAsia="en-US"/>
        </w:rPr>
        <w:t>.</w:t>
      </w:r>
      <w:bookmarkEnd w:id="141"/>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42" w:name="ТекстовоеПоле77"/>
      <w:r w:rsidRPr="006A1225">
        <w:rPr>
          <w:rFonts w:ascii="Times New Roman" w:hAnsi="Times New Roman" w:cs="Times New Roman"/>
          <w:lang w:eastAsia="en-US"/>
        </w:rPr>
        <w:t>месяц</w:t>
      </w:r>
      <w:bookmarkEnd w:id="142"/>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proofErr w:type="gramStart"/>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w:t>
      </w:r>
      <w:proofErr w:type="gramEnd"/>
      <w:r w:rsidRPr="006A1225">
        <w:rPr>
          <w:rFonts w:ascii="Times New Roman" w:hAnsi="Times New Roman" w:cs="Times New Roman"/>
          <w:sz w:val="24"/>
          <w:szCs w:val="24"/>
        </w:rPr>
        <w:t xml:space="preserve">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proofErr w:type="gramStart"/>
      <w:r w:rsidRPr="006A1225">
        <w:rPr>
          <w:rFonts w:ascii="Times New Roman" w:hAnsi="Times New Roman" w:cs="Times New Roman"/>
          <w:color w:val="000000"/>
          <w:sz w:val="24"/>
          <w:szCs w:val="24"/>
          <w:lang w:val="en-US" w:eastAsia="zh-CN"/>
        </w:rPr>
        <w:t>e-mail</w:t>
      </w:r>
      <w:proofErr w:type="gramEnd"/>
      <w:r w:rsidRPr="006A1225">
        <w:rPr>
          <w:rFonts w:ascii="Times New Roman" w:hAnsi="Times New Roman" w:cs="Times New Roman"/>
          <w:color w:val="000000"/>
          <w:sz w:val="24"/>
          <w:szCs w:val="24"/>
          <w:lang w:val="en-US" w:eastAsia="zh-CN"/>
        </w:rPr>
        <w:t xml:space="preserve">: </w:t>
      </w:r>
      <w:hyperlink r:id="rId45"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w:t>
      </w:r>
      <w:r w:rsidR="00335653">
        <w:rPr>
          <w:lang w:eastAsia="en-US"/>
        </w:rPr>
        <w:t xml:space="preserve">е № 3 «Технические требования </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w:t>
            </w:r>
            <w:proofErr w:type="spellStart"/>
            <w:r w:rsidRPr="006A1225">
              <w:rPr>
                <w:rFonts w:ascii="Times New Roman" w:hAnsi="Times New Roman" w:cs="Times New Roman"/>
                <w:sz w:val="24"/>
                <w:szCs w:val="24"/>
              </w:rPr>
              <w:t>сч</w:t>
            </w:r>
            <w:proofErr w:type="spellEnd"/>
            <w:r w:rsidRPr="006A1225">
              <w:rPr>
                <w:rFonts w:ascii="Times New Roman" w:hAnsi="Times New Roman" w:cs="Times New Roman"/>
                <w:sz w:val="24"/>
                <w:szCs w:val="24"/>
              </w:rPr>
              <w:t xml:space="preserve">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Кор/</w:t>
            </w:r>
            <w:proofErr w:type="spellStart"/>
            <w:r w:rsidRPr="006A1225">
              <w:rPr>
                <w:rFonts w:ascii="Times New Roman" w:hAnsi="Times New Roman" w:cs="Times New Roman"/>
                <w:sz w:val="24"/>
                <w:szCs w:val="24"/>
              </w:rPr>
              <w:t>сч</w:t>
            </w:r>
            <w:proofErr w:type="spellEnd"/>
            <w:r w:rsidRPr="006A1225">
              <w:rPr>
                <w:rFonts w:ascii="Times New Roman" w:hAnsi="Times New Roman" w:cs="Times New Roman"/>
                <w:sz w:val="24"/>
                <w:szCs w:val="24"/>
              </w:rPr>
              <w:t xml:space="preserve">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ООО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proofErr w:type="gramStart"/>
            <w:r w:rsidRPr="006A1225">
              <w:rPr>
                <w:rFonts w:ascii="Times New Roman" w:hAnsi="Times New Roman" w:cs="Times New Roman"/>
                <w:sz w:val="24"/>
                <w:szCs w:val="24"/>
              </w:rPr>
              <w:t>ОГРН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ИНН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Адрес места </w:t>
            </w:r>
            <w:proofErr w:type="gramStart"/>
            <w:r w:rsidRPr="006A1225">
              <w:rPr>
                <w:rFonts w:ascii="Times New Roman" w:hAnsi="Times New Roman" w:cs="Times New Roman"/>
                <w:sz w:val="24"/>
                <w:szCs w:val="24"/>
              </w:rPr>
              <w:t>нахождения:,</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В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К/с №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roofErr w:type="gramStart"/>
            <w:r w:rsidRPr="006A1225">
              <w:rPr>
                <w:rFonts w:ascii="Times New Roman" w:hAnsi="Times New Roman" w:cs="Times New Roman"/>
                <w:lang w:eastAsia="ru-RU"/>
              </w:rPr>
              <w:t xml:space="preserve">  .</w:t>
            </w:r>
            <w:proofErr w:type="gramEnd"/>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w:t>
            </w:r>
            <w:proofErr w:type="spellStart"/>
            <w:r w:rsidRPr="006A1225">
              <w:rPr>
                <w:rFonts w:ascii="Times New Roman" w:hAnsi="Times New Roman" w:cs="Times New Roman"/>
                <w:lang w:eastAsia="en-US"/>
              </w:rPr>
              <w:t>Долгоаршинных</w:t>
            </w:r>
            <w:proofErr w:type="spellEnd"/>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6"/>
          <w:footerReference w:type="even" r:id="rId47"/>
          <w:footerReference w:type="default" r:id="rId48"/>
          <w:footerReference w:type="first" r:id="rId49"/>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w:t>
            </w: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xml:space="preserve">», в лице генерального директора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Марата </w:t>
      </w:r>
      <w:proofErr w:type="spellStart"/>
      <w:r w:rsidRPr="00CE1FA6">
        <w:rPr>
          <w:rFonts w:ascii="Times New Roman" w:eastAsia="MS Mincho" w:hAnsi="Times New Roman" w:cs="Times New Roman"/>
          <w:sz w:val="26"/>
          <w:szCs w:val="26"/>
          <w:lang w:eastAsia="ja-JP"/>
        </w:rPr>
        <w:t>Гайнуловича</w:t>
      </w:r>
      <w:proofErr w:type="spellEnd"/>
      <w:r w:rsidRPr="00CE1FA6">
        <w:rPr>
          <w:rFonts w:ascii="Times New Roman" w:eastAsia="MS Mincho" w:hAnsi="Times New Roman" w:cs="Times New Roman"/>
          <w:sz w:val="26"/>
          <w:szCs w:val="26"/>
          <w:lang w:eastAsia="ja-JP"/>
        </w:rPr>
        <w:t>,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FA3A5E">
        <w:rPr>
          <w:rFonts w:ascii="Times New Roman" w:eastAsia="MS Mincho" w:hAnsi="Times New Roman" w:cs="Times New Roman"/>
          <w:sz w:val="26"/>
          <w:szCs w:val="26"/>
          <w:lang w:eastAsia="ja-JP"/>
        </w:rPr>
      </w:r>
      <w:r w:rsidR="00FA3A5E">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без учёта </w:t>
            </w:r>
            <w:proofErr w:type="gramStart"/>
            <w:r w:rsidRPr="00CE1FA6">
              <w:rPr>
                <w:rFonts w:ascii="Times New Roman" w:eastAsia="MS Mincho" w:hAnsi="Times New Roman" w:cs="Times New Roman"/>
                <w:b/>
                <w:bCs/>
                <w:sz w:val="20"/>
                <w:szCs w:val="20"/>
                <w:lang w:eastAsia="ru-RU"/>
              </w:rPr>
              <w:t>НДС  (</w:t>
            </w:r>
            <w:proofErr w:type="gramEnd"/>
            <w:r w:rsidRPr="00CE1FA6">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в том числе </w:t>
            </w:r>
            <w:proofErr w:type="gramStart"/>
            <w:r w:rsidRPr="00CE1FA6">
              <w:rPr>
                <w:rFonts w:ascii="Times New Roman" w:eastAsia="MS Mincho" w:hAnsi="Times New Roman" w:cs="Times New Roman"/>
                <w:b/>
                <w:bCs/>
                <w:sz w:val="20"/>
                <w:szCs w:val="20"/>
                <w:lang w:eastAsia="ru-RU"/>
              </w:rPr>
              <w:t>НДС(</w:t>
            </w:r>
            <w:proofErr w:type="gramEnd"/>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proofErr w:type="spellStart"/>
      <w:r w:rsidRPr="00CE1FA6">
        <w:rPr>
          <w:rFonts w:ascii="Times New Roman" w:eastAsia="MS Mincho" w:hAnsi="Times New Roman" w:cs="Times New Roman"/>
          <w:sz w:val="26"/>
          <w:szCs w:val="26"/>
          <w:lang w:eastAsia="ja-JP"/>
        </w:rPr>
        <w:t>есто</w:t>
      </w:r>
      <w:proofErr w:type="spellEnd"/>
      <w:r w:rsidRPr="00CE1FA6">
        <w:rPr>
          <w:rFonts w:ascii="Times New Roman" w:eastAsia="MS Mincho" w:hAnsi="Times New Roman" w:cs="Times New Roman"/>
          <w:sz w:val="26"/>
          <w:szCs w:val="26"/>
          <w:lang w:eastAsia="ja-JP"/>
        </w:rPr>
        <w:t xml:space="preserve"> доставки:  </w:t>
      </w:r>
      <w:proofErr w:type="spellStart"/>
      <w:r w:rsidRPr="00CE1FA6">
        <w:rPr>
          <w:rFonts w:ascii="Times New Roman" w:eastAsia="MS Mincho" w:hAnsi="Times New Roman" w:cs="Times New Roman"/>
          <w:sz w:val="26"/>
          <w:szCs w:val="26"/>
          <w:lang w:eastAsia="ja-JP"/>
        </w:rPr>
        <w:t>г.Уфа</w:t>
      </w:r>
      <w:proofErr w:type="spellEnd"/>
      <w:r w:rsidRPr="00CE1FA6">
        <w:rPr>
          <w:rFonts w:ascii="Times New Roman" w:eastAsia="MS Mincho" w:hAnsi="Times New Roman" w:cs="Times New Roman"/>
          <w:sz w:val="26"/>
          <w:szCs w:val="26"/>
          <w:lang w:eastAsia="ja-JP"/>
        </w:rPr>
        <w:t xml:space="preserve">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_____________ /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sdt>
      <w:sdtPr>
        <w:id w:val="-2084062179"/>
        <w:docPartObj>
          <w:docPartGallery w:val="Cover Pages"/>
          <w:docPartUnique/>
        </w:docPartObj>
      </w:sdtPr>
      <w:sdtEndPr>
        <w:rPr>
          <w:sz w:val="28"/>
          <w:szCs w:val="28"/>
        </w:rPr>
      </w:sdtEndPr>
      <w:sdtContent>
        <w:p w:rsidR="0040557B" w:rsidRPr="00C9360B" w:rsidRDefault="0040557B" w:rsidP="008E6D9F">
          <w:pPr>
            <w:ind w:left="4536"/>
            <w:jc w:val="center"/>
            <w:rPr>
              <w:sz w:val="28"/>
              <w:szCs w:val="28"/>
            </w:rPr>
          </w:pPr>
        </w:p>
        <w:p w:rsidR="0040557B" w:rsidRPr="00C9360B" w:rsidRDefault="0040557B" w:rsidP="0040557B">
          <w:pPr>
            <w:ind w:left="4962"/>
            <w:rPr>
              <w:sz w:val="28"/>
              <w:szCs w:val="28"/>
            </w:rPr>
          </w:pPr>
        </w:p>
        <w:p w:rsidR="0040557B" w:rsidRPr="00C9360B" w:rsidRDefault="0040557B" w:rsidP="0040557B"/>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8538"/>
          </w:tblGrid>
          <w:tr w:rsidR="0040557B" w:rsidRPr="00C9360B" w:rsidTr="0040557B">
            <w:tc>
              <w:tcPr>
                <w:tcW w:w="8538" w:type="dxa"/>
                <w:tcMar>
                  <w:top w:w="216" w:type="dxa"/>
                  <w:left w:w="115" w:type="dxa"/>
                  <w:bottom w:w="216" w:type="dxa"/>
                  <w:right w:w="115" w:type="dxa"/>
                </w:tcMar>
              </w:tcPr>
              <w:p w:rsidR="0040557B" w:rsidRPr="00C9360B" w:rsidRDefault="0040557B" w:rsidP="0040557B">
                <w:pPr>
                  <w:pStyle w:val="afff1"/>
                  <w:rPr>
                    <w:sz w:val="24"/>
                  </w:rPr>
                </w:pPr>
                <w:r>
                  <w:rPr>
                    <w:sz w:val="24"/>
                    <w:szCs w:val="24"/>
                  </w:rPr>
                  <w:t>ПАО «Башинформсвязь»</w:t>
                </w:r>
              </w:p>
            </w:tc>
          </w:tr>
          <w:tr w:rsidR="0040557B" w:rsidRPr="00C9360B" w:rsidTr="0040557B">
            <w:tc>
              <w:tcPr>
                <w:tcW w:w="8538" w:type="dxa"/>
              </w:tcPr>
              <w:sdt>
                <w:sdtPr>
                  <w:rPr>
                    <w:rFonts w:asciiTheme="majorHAnsi" w:eastAsiaTheme="majorEastAsia" w:hAnsiTheme="majorHAnsi" w:cstheme="majorBidi"/>
                    <w:sz w:val="88"/>
                    <w:szCs w:val="88"/>
                  </w:rPr>
                  <w:alias w:val="Название"/>
                  <w:id w:val="13406919"/>
                  <w:placeholder>
                    <w:docPart w:val="863FADB2F0F24E4190A3B00718B437EB"/>
                  </w:placeholder>
                  <w:dataBinding w:prefixMappings="xmlns:ns0='http://schemas.openxmlformats.org/package/2006/metadata/core-properties' xmlns:ns1='http://purl.org/dc/elements/1.1/'" w:xpath="/ns0:coreProperties[1]/ns1:title[1]" w:storeItemID="{6C3C8BC8-F283-45AE-878A-BAB7291924A1}"/>
                  <w:text/>
                </w:sdtPr>
                <w:sdtEndPr/>
                <w:sdtContent>
                  <w:p w:rsidR="0040557B" w:rsidRPr="00C9360B" w:rsidRDefault="00D74EB5" w:rsidP="0040557B">
                    <w:pPr>
                      <w:pStyle w:val="afff1"/>
                      <w:spacing w:line="216" w:lineRule="auto"/>
                      <w:ind w:firstLine="0"/>
                      <w:jc w:val="center"/>
                      <w:rPr>
                        <w:rFonts w:asciiTheme="majorHAnsi" w:eastAsiaTheme="majorEastAsia" w:hAnsiTheme="majorHAnsi" w:cstheme="majorBidi"/>
                        <w:sz w:val="88"/>
                        <w:szCs w:val="88"/>
                      </w:rPr>
                    </w:pPr>
                    <w:r>
                      <w:rPr>
                        <w:rFonts w:asciiTheme="majorHAnsi" w:eastAsiaTheme="majorEastAsia" w:hAnsiTheme="majorHAnsi" w:cstheme="majorBidi"/>
                        <w:sz w:val="88"/>
                        <w:szCs w:val="88"/>
                      </w:rPr>
                      <w:t>Технические требования</w:t>
                    </w:r>
                  </w:p>
                </w:sdtContent>
              </w:sdt>
            </w:tc>
          </w:tr>
          <w:tr w:rsidR="0040557B" w:rsidRPr="00C9360B" w:rsidTr="0040557B">
            <w:sdt>
              <w:sdtPr>
                <w:rPr>
                  <w:sz w:val="24"/>
                  <w:szCs w:val="24"/>
                </w:rPr>
                <w:alias w:val="Подзаголовок"/>
                <w:id w:val="13406923"/>
                <w:placeholder>
                  <w:docPart w:val="44D1A5B2A3474093BCB0565E09E0663E"/>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8" w:type="dxa"/>
                    <w:tcMar>
                      <w:top w:w="216" w:type="dxa"/>
                      <w:left w:w="115" w:type="dxa"/>
                      <w:bottom w:w="216" w:type="dxa"/>
                      <w:right w:w="115" w:type="dxa"/>
                    </w:tcMar>
                  </w:tcPr>
                  <w:p w:rsidR="0040557B" w:rsidRPr="00C9360B" w:rsidRDefault="00D74EB5" w:rsidP="0040557B">
                    <w:pPr>
                      <w:pStyle w:val="afff1"/>
                      <w:rPr>
                        <w:sz w:val="24"/>
                      </w:rPr>
                    </w:pPr>
                    <w:r>
                      <w:rPr>
                        <w:sz w:val="24"/>
                        <w:szCs w:val="24"/>
                      </w:rPr>
                      <w:t>Кабели радиочастотные коаксиальные</w:t>
                    </w:r>
                  </w:p>
                </w:tc>
              </w:sdtContent>
            </w:sdt>
          </w:tr>
        </w:tbl>
        <w:p w:rsidR="0040557B" w:rsidRPr="00CC33BA" w:rsidRDefault="00CC33BA" w:rsidP="00CC33BA">
          <w:pPr>
            <w:tabs>
              <w:tab w:val="left" w:pos="3420"/>
              <w:tab w:val="right" w:pos="10687"/>
            </w:tabs>
            <w:rPr>
              <w:rFonts w:ascii="Times New Roman" w:hAnsi="Times New Roman" w:cs="Times New Roman"/>
              <w:sz w:val="28"/>
              <w:szCs w:val="28"/>
            </w:rPr>
          </w:pPr>
          <w:r w:rsidRPr="00CC33BA">
            <w:rPr>
              <w:rFonts w:ascii="Times New Roman" w:hAnsi="Times New Roman" w:cs="Times New Roman"/>
              <w:sz w:val="28"/>
              <w:szCs w:val="28"/>
            </w:rPr>
            <w:tab/>
          </w:r>
          <w:r w:rsidRPr="00CC33BA">
            <w:rPr>
              <w:rFonts w:ascii="Times New Roman" w:hAnsi="Times New Roman" w:cs="Times New Roman"/>
              <w:sz w:val="28"/>
              <w:szCs w:val="28"/>
            </w:rPr>
            <w:tab/>
          </w:r>
          <w:r w:rsidR="0040557B" w:rsidRPr="00CC33BA">
            <w:rPr>
              <w:rFonts w:ascii="Times New Roman" w:hAnsi="Times New Roman" w:cs="Times New Roman"/>
              <w:sz w:val="28"/>
              <w:szCs w:val="28"/>
            </w:rPr>
            <w:t>При</w:t>
          </w:r>
          <w:r w:rsidRPr="00CC33BA">
            <w:rPr>
              <w:rFonts w:ascii="Times New Roman" w:hAnsi="Times New Roman" w:cs="Times New Roman"/>
              <w:sz w:val="28"/>
              <w:szCs w:val="28"/>
            </w:rPr>
            <w:t>ложение №3 к договору №____ от __________</w:t>
          </w: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Pr="00C9360B" w:rsidRDefault="0040557B" w:rsidP="0040557B">
          <w:pPr>
            <w:rPr>
              <w:sz w:val="28"/>
              <w:szCs w:val="28"/>
            </w:rPr>
          </w:pPr>
          <w:r w:rsidRPr="00C9360B">
            <w:rPr>
              <w:sz w:val="28"/>
              <w:szCs w:val="28"/>
            </w:rPr>
            <w:br w:type="page"/>
          </w:r>
        </w:p>
      </w:sdtContent>
    </w:sdt>
    <w:p w:rsidR="0040557B" w:rsidRPr="00CC33BA" w:rsidRDefault="0040557B" w:rsidP="0040557B">
      <w:pPr>
        <w:rPr>
          <w:rFonts w:ascii="Times New Roman" w:hAnsi="Times New Roman" w:cs="Times New Roman"/>
          <w:sz w:val="24"/>
          <w:szCs w:val="24"/>
        </w:rPr>
      </w:pPr>
    </w:p>
    <w:p w:rsidR="0040557B" w:rsidRPr="00CC33BA" w:rsidRDefault="0040557B" w:rsidP="00E23D84">
      <w:pPr>
        <w:pStyle w:val="1"/>
        <w:numPr>
          <w:ilvl w:val="0"/>
          <w:numId w:val="35"/>
        </w:numPr>
        <w:spacing w:before="240" w:line="259" w:lineRule="auto"/>
        <w:rPr>
          <w:rFonts w:ascii="Times New Roman" w:hAnsi="Times New Roman"/>
          <w:color w:val="auto"/>
          <w:sz w:val="24"/>
          <w:szCs w:val="24"/>
        </w:rPr>
      </w:pPr>
      <w:r w:rsidRPr="00CC33BA">
        <w:rPr>
          <w:rFonts w:ascii="Times New Roman" w:hAnsi="Times New Roman"/>
          <w:color w:val="auto"/>
          <w:sz w:val="24"/>
          <w:szCs w:val="24"/>
        </w:rPr>
        <w:t>НОРМАТИВНЫЕ ССЫЛКИ</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61196-1 (МЭК 61196-1) Кабели связи коаксиальные</w:t>
      </w:r>
      <w:r w:rsidRPr="00CC33BA">
        <w:rPr>
          <w:sz w:val="24"/>
          <w:szCs w:val="24"/>
        </w:rPr>
        <w:t>. Часть 1. Общие технические условия. Общие положения, определения и требования.</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40557B" w:rsidRPr="00CC33BA" w:rsidRDefault="0040557B" w:rsidP="00E23D84">
      <w:pPr>
        <w:pStyle w:val="afff1"/>
        <w:numPr>
          <w:ilvl w:val="1"/>
          <w:numId w:val="36"/>
        </w:numPr>
        <w:ind w:left="851" w:hanging="491"/>
        <w:rPr>
          <w:spacing w:val="2"/>
          <w:sz w:val="24"/>
          <w:szCs w:val="24"/>
        </w:rPr>
      </w:pPr>
      <w:r w:rsidRPr="00CC33BA">
        <w:rPr>
          <w:sz w:val="24"/>
          <w:szCs w:val="24"/>
          <w:shd w:val="clear" w:color="auto" w:fill="FFFFFF"/>
        </w:rPr>
        <w:t xml:space="preserve">IEC 61196-6 (МЭК 61196-6) Кабели связи коаксиальные. Часть 6. Групповые технические условия на </w:t>
      </w:r>
      <w:proofErr w:type="spellStart"/>
      <w:r w:rsidRPr="00CC33BA">
        <w:rPr>
          <w:sz w:val="24"/>
          <w:szCs w:val="24"/>
          <w:shd w:val="clear" w:color="auto" w:fill="FFFFFF"/>
        </w:rPr>
        <w:t>ответвительные</w:t>
      </w:r>
      <w:proofErr w:type="spellEnd"/>
      <w:r w:rsidRPr="00CC33BA">
        <w:rPr>
          <w:sz w:val="24"/>
          <w:szCs w:val="24"/>
          <w:shd w:val="clear" w:color="auto" w:fill="FFFFFF"/>
        </w:rPr>
        <w:t xml:space="preserve"> кабели CATV</w:t>
      </w:r>
      <w:r w:rsidRPr="00CC33BA">
        <w:rPr>
          <w:sz w:val="24"/>
          <w:szCs w:val="24"/>
        </w:rPr>
        <w:t>.</w:t>
      </w:r>
    </w:p>
    <w:p w:rsidR="0040557B" w:rsidRPr="00CC33BA" w:rsidRDefault="0040557B" w:rsidP="00E23D84">
      <w:pPr>
        <w:pStyle w:val="afff1"/>
        <w:numPr>
          <w:ilvl w:val="1"/>
          <w:numId w:val="36"/>
        </w:numPr>
        <w:ind w:left="851" w:hanging="491"/>
        <w:rPr>
          <w:spacing w:val="2"/>
          <w:sz w:val="24"/>
          <w:szCs w:val="24"/>
        </w:rPr>
      </w:pPr>
      <w:r w:rsidRPr="00CC33BA">
        <w:rPr>
          <w:sz w:val="24"/>
          <w:szCs w:val="24"/>
        </w:rPr>
        <w:t xml:space="preserve">ГОСТ Р 53880-2010 </w:t>
      </w:r>
      <w:r w:rsidRPr="00CC33BA">
        <w:rPr>
          <w:spacing w:val="2"/>
          <w:sz w:val="24"/>
          <w:szCs w:val="24"/>
        </w:rPr>
        <w:t>Кабели коаксиальные для сетей кабельного телевидения. Общие технические условия.</w:t>
      </w:r>
    </w:p>
    <w:p w:rsidR="0040557B" w:rsidRPr="00CC33BA" w:rsidRDefault="0040557B" w:rsidP="00E23D84">
      <w:pPr>
        <w:pStyle w:val="afff1"/>
        <w:numPr>
          <w:ilvl w:val="1"/>
          <w:numId w:val="36"/>
        </w:numPr>
        <w:ind w:left="851" w:hanging="491"/>
        <w:rPr>
          <w:sz w:val="24"/>
          <w:szCs w:val="24"/>
          <w:shd w:val="clear" w:color="auto" w:fill="FFFFFF"/>
        </w:rPr>
      </w:pP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bCs/>
          <w:sz w:val="24"/>
          <w:szCs w:val="24"/>
          <w:shd w:val="clear" w:color="auto" w:fill="FFFFFF"/>
        </w:rPr>
        <w:t>Кабели</w:t>
      </w:r>
      <w:r w:rsidRPr="00CC33BA">
        <w:rPr>
          <w:rStyle w:val="apple-converted-space"/>
          <w:sz w:val="24"/>
          <w:szCs w:val="24"/>
          <w:shd w:val="clear" w:color="auto" w:fill="FFFFFF"/>
        </w:rPr>
        <w:t> </w:t>
      </w:r>
      <w:r w:rsidRPr="00CC33BA">
        <w:rPr>
          <w:bCs/>
          <w:sz w:val="24"/>
          <w:szCs w:val="24"/>
          <w:shd w:val="clear" w:color="auto" w:fill="FFFFFF"/>
        </w:rPr>
        <w:t>радиочастотные</w:t>
      </w:r>
      <w:r w:rsidRPr="00CC33BA">
        <w:rPr>
          <w:sz w:val="24"/>
          <w:szCs w:val="24"/>
          <w:shd w:val="clear" w:color="auto" w:fill="FFFFFF"/>
        </w:rPr>
        <w:t>.</w:t>
      </w:r>
      <w:r w:rsidRPr="00CC33BA">
        <w:rPr>
          <w:rStyle w:val="apple-converted-space"/>
          <w:sz w:val="24"/>
          <w:szCs w:val="24"/>
          <w:shd w:val="clear" w:color="auto" w:fill="FFFFFF"/>
        </w:rPr>
        <w:t> </w:t>
      </w:r>
      <w:r w:rsidRPr="00CC33BA">
        <w:rPr>
          <w:sz w:val="24"/>
          <w:szCs w:val="24"/>
          <w:shd w:val="clear" w:color="auto" w:fill="FFFFFF"/>
        </w:rPr>
        <w:t>Общие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11326.79-79 Кабели радиочастотные марок РК 75-17-17, РК 75-17-17-БГ, РК 75-17-17-Б, РК 75-17-17-Ба и РК 75-17-17-К.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11326.12-79 Кабель радиочастотный марки РК 75-9-13.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11326.32-79 Кабель радиочастотный марки РК 75-17-31.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11326.8-79 Кабель радиочастотный марки РК 75-4-11.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11326.9-79 Кабель радиочастотный марки РК 75-4-12.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11326.22-79 Кабель радиочастотный марки РК 75-4-15.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11326.23-79 Кабель радиочастотный марки РК 75-4-16. Технические условия.</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СОКРАЩЕНИЯ</w:t>
      </w:r>
    </w:p>
    <w:p w:rsidR="0040557B" w:rsidRPr="00CC33BA" w:rsidRDefault="0040557B" w:rsidP="00E23D84">
      <w:pPr>
        <w:pStyle w:val="afff1"/>
        <w:numPr>
          <w:ilvl w:val="1"/>
          <w:numId w:val="36"/>
        </w:numPr>
        <w:ind w:left="851" w:hanging="567"/>
        <w:rPr>
          <w:sz w:val="24"/>
          <w:szCs w:val="24"/>
        </w:rPr>
      </w:pPr>
      <w:r w:rsidRPr="00CC33BA">
        <w:rPr>
          <w:sz w:val="24"/>
          <w:szCs w:val="24"/>
        </w:rPr>
        <w:t>RG - "</w:t>
      </w:r>
      <w:proofErr w:type="spellStart"/>
      <w:r w:rsidRPr="00CC33BA">
        <w:rPr>
          <w:sz w:val="24"/>
          <w:szCs w:val="24"/>
        </w:rPr>
        <w:t>Radio</w:t>
      </w:r>
      <w:proofErr w:type="spellEnd"/>
      <w:r w:rsidRPr="00CC33BA">
        <w:rPr>
          <w:sz w:val="24"/>
          <w:szCs w:val="24"/>
        </w:rPr>
        <w:t xml:space="preserve"> </w:t>
      </w:r>
      <w:proofErr w:type="spellStart"/>
      <w:r w:rsidRPr="00CC33BA">
        <w:rPr>
          <w:sz w:val="24"/>
          <w:szCs w:val="24"/>
        </w:rPr>
        <w:t>Guide</w:t>
      </w:r>
      <w:proofErr w:type="spellEnd"/>
      <w:r w:rsidRPr="00CC33BA">
        <w:rPr>
          <w:sz w:val="24"/>
          <w:szCs w:val="24"/>
        </w:rPr>
        <w:t>" (</w:t>
      </w:r>
      <w:proofErr w:type="spellStart"/>
      <w:r w:rsidRPr="00CC33BA">
        <w:rPr>
          <w:sz w:val="24"/>
          <w:szCs w:val="24"/>
        </w:rPr>
        <w:t>радиопроводящий</w:t>
      </w:r>
      <w:proofErr w:type="spellEnd"/>
      <w:r w:rsidRPr="00CC33BA">
        <w:rPr>
          <w:sz w:val="24"/>
          <w:szCs w:val="24"/>
        </w:rPr>
        <w:t>) для прокладки в сетях кабельного телевидения в качестве распределительного и абонентского.</w:t>
      </w:r>
    </w:p>
    <w:p w:rsidR="0040557B" w:rsidRPr="00CC33BA" w:rsidRDefault="0040557B" w:rsidP="00E23D84">
      <w:pPr>
        <w:pStyle w:val="afff1"/>
        <w:numPr>
          <w:ilvl w:val="1"/>
          <w:numId w:val="36"/>
        </w:numPr>
        <w:ind w:left="851" w:hanging="567"/>
        <w:rPr>
          <w:sz w:val="24"/>
          <w:szCs w:val="24"/>
        </w:rPr>
      </w:pPr>
      <w:r w:rsidRPr="00CC33BA">
        <w:rPr>
          <w:sz w:val="24"/>
          <w:szCs w:val="24"/>
        </w:rPr>
        <w:t>DG - "</w:t>
      </w:r>
      <w:proofErr w:type="spellStart"/>
      <w:r w:rsidRPr="00CC33BA">
        <w:rPr>
          <w:sz w:val="24"/>
          <w:szCs w:val="24"/>
        </w:rPr>
        <w:t>Digital</w:t>
      </w:r>
      <w:proofErr w:type="spellEnd"/>
      <w:r w:rsidRPr="00CC33BA">
        <w:rPr>
          <w:sz w:val="24"/>
          <w:szCs w:val="24"/>
        </w:rPr>
        <w:t xml:space="preserve"> </w:t>
      </w:r>
      <w:proofErr w:type="spellStart"/>
      <w:r w:rsidRPr="00CC33BA">
        <w:rPr>
          <w:sz w:val="24"/>
          <w:szCs w:val="24"/>
        </w:rPr>
        <w:t>Guide</w:t>
      </w:r>
      <w:proofErr w:type="spellEnd"/>
      <w:r w:rsidRPr="00CC33BA">
        <w:rPr>
          <w:sz w:val="24"/>
          <w:szCs w:val="24"/>
        </w:rPr>
        <w:t>". Кабель для цифрового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SAT - "</w:t>
      </w:r>
      <w:proofErr w:type="spellStart"/>
      <w:r w:rsidRPr="00CC33BA">
        <w:rPr>
          <w:sz w:val="24"/>
          <w:szCs w:val="24"/>
        </w:rPr>
        <w:t>Sattelite</w:t>
      </w:r>
      <w:proofErr w:type="spellEnd"/>
      <w:r w:rsidRPr="00CC33BA">
        <w:rPr>
          <w:sz w:val="24"/>
          <w:szCs w:val="24"/>
        </w:rPr>
        <w:t>". Кабель для спутникового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РК – марка отечественного радиочастотного кабеля в соответствии с</w:t>
      </w:r>
      <w:r w:rsidRPr="00CC33BA">
        <w:rPr>
          <w:bCs/>
          <w:sz w:val="24"/>
          <w:szCs w:val="24"/>
          <w:shd w:val="clear" w:color="auto" w:fill="FFFFFF"/>
        </w:rPr>
        <w:t xml:space="preserve"> 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 xml:space="preserve">ЦЕЛЬ ПРИОБРЕТЕНИЯ </w:t>
      </w:r>
    </w:p>
    <w:p w:rsidR="0040557B" w:rsidRPr="00CC33BA" w:rsidRDefault="0040557B" w:rsidP="00E23D84">
      <w:pPr>
        <w:pStyle w:val="afff1"/>
        <w:numPr>
          <w:ilvl w:val="1"/>
          <w:numId w:val="36"/>
        </w:numPr>
        <w:ind w:left="851" w:hanging="567"/>
        <w:rPr>
          <w:sz w:val="24"/>
          <w:szCs w:val="24"/>
        </w:rPr>
      </w:pPr>
      <w:r w:rsidRPr="00CC33BA">
        <w:rPr>
          <w:sz w:val="24"/>
          <w:szCs w:val="24"/>
        </w:rPr>
        <w:t>Кабели радиочастотные коаксиальные предназначены для использования его в следующих целях:</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распределительного (</w:t>
      </w:r>
      <w:r w:rsidRPr="00CC33BA">
        <w:rPr>
          <w:sz w:val="24"/>
          <w:szCs w:val="24"/>
          <w:lang w:val="en-US"/>
        </w:rPr>
        <w:t>RG</w:t>
      </w:r>
      <w:r w:rsidRPr="00CC33BA">
        <w:rPr>
          <w:sz w:val="24"/>
          <w:szCs w:val="24"/>
        </w:rPr>
        <w:t>11).</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абонентского кабеля (</w:t>
      </w:r>
      <w:r w:rsidRPr="00CC33BA">
        <w:rPr>
          <w:sz w:val="24"/>
          <w:szCs w:val="24"/>
          <w:lang w:val="en-US"/>
        </w:rPr>
        <w:t>RG</w:t>
      </w:r>
      <w:r w:rsidRPr="00CC33BA">
        <w:rPr>
          <w:sz w:val="24"/>
          <w:szCs w:val="24"/>
        </w:rPr>
        <w:t>6).</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межстанционном оборудовании (</w:t>
      </w:r>
      <w:r w:rsidRPr="00CC33BA">
        <w:rPr>
          <w:sz w:val="24"/>
          <w:szCs w:val="24"/>
          <w:lang w:val="en-US"/>
        </w:rPr>
        <w:t>DG</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спутникового приема (</w:t>
      </w:r>
      <w:r w:rsidRPr="00CC33BA">
        <w:rPr>
          <w:sz w:val="24"/>
          <w:szCs w:val="24"/>
          <w:lang w:val="en-US"/>
        </w:rPr>
        <w:t>SAT)</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в антенно-фидерных системах эфирного телевещания (РК).</w:t>
      </w:r>
    </w:p>
    <w:p w:rsidR="0040557B" w:rsidRPr="00CC33BA" w:rsidRDefault="0040557B" w:rsidP="0040557B">
      <w:pPr>
        <w:pStyle w:val="afff1"/>
        <w:ind w:left="792"/>
        <w:rPr>
          <w:sz w:val="24"/>
          <w:szCs w:val="24"/>
        </w:rPr>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ВОЗМОЖНЫЕ ТИПЫ РАДИОЧАСТОТНЫХ КОАКСИАЛЬНЫХ КАБЕЛЕЙ</w:t>
      </w:r>
    </w:p>
    <w:p w:rsidR="0040557B" w:rsidRPr="00CC33BA" w:rsidRDefault="0040557B" w:rsidP="00E23D84">
      <w:pPr>
        <w:pStyle w:val="afff1"/>
        <w:numPr>
          <w:ilvl w:val="1"/>
          <w:numId w:val="36"/>
        </w:numPr>
        <w:ind w:left="1502"/>
        <w:rPr>
          <w:sz w:val="24"/>
          <w:szCs w:val="24"/>
        </w:rPr>
      </w:pPr>
      <w:r w:rsidRPr="00CC33BA">
        <w:rPr>
          <w:sz w:val="24"/>
          <w:szCs w:val="24"/>
        </w:rPr>
        <w:t>Типы кабелей по назначению:</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w:t>
      </w:r>
      <w:proofErr w:type="spellStart"/>
      <w:r w:rsidRPr="00CC33BA">
        <w:rPr>
          <w:sz w:val="24"/>
          <w:szCs w:val="24"/>
        </w:rPr>
        <w:t>субмагистральные</w:t>
      </w:r>
      <w:proofErr w:type="spellEnd"/>
      <w:r w:rsidRPr="00CC33BA">
        <w:rPr>
          <w:sz w:val="24"/>
          <w:szCs w:val="24"/>
        </w:rPr>
        <w:t>) и распределительные;</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w:t>
      </w:r>
      <w:proofErr w:type="spellStart"/>
      <w:r w:rsidRPr="00CC33BA">
        <w:rPr>
          <w:sz w:val="24"/>
          <w:szCs w:val="24"/>
        </w:rPr>
        <w:t>субмагистральные</w:t>
      </w:r>
      <w:proofErr w:type="spellEnd"/>
      <w:r w:rsidRPr="00CC33BA">
        <w:rPr>
          <w:sz w:val="24"/>
          <w:szCs w:val="24"/>
        </w:rPr>
        <w:t>) и распределительные со встроенным грузонесущим элементом.</w:t>
      </w:r>
    </w:p>
    <w:p w:rsidR="0040557B" w:rsidRPr="00CC33BA" w:rsidRDefault="0040557B" w:rsidP="0040557B">
      <w:pPr>
        <w:pStyle w:val="afff1"/>
        <w:numPr>
          <w:ilvl w:val="1"/>
          <w:numId w:val="24"/>
        </w:numPr>
        <w:rPr>
          <w:sz w:val="24"/>
          <w:szCs w:val="24"/>
        </w:rPr>
      </w:pPr>
      <w:r w:rsidRPr="00CC33BA">
        <w:rPr>
          <w:sz w:val="24"/>
          <w:szCs w:val="24"/>
        </w:rPr>
        <w:t>кабели коаксиальные абонентские;</w:t>
      </w:r>
    </w:p>
    <w:p w:rsidR="0040557B" w:rsidRPr="00CC33BA" w:rsidRDefault="0040557B" w:rsidP="0040557B">
      <w:pPr>
        <w:pStyle w:val="a4"/>
        <w:ind w:left="792"/>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ОБЩИЕ ТРЕБОВАНИЯ</w:t>
      </w:r>
    </w:p>
    <w:p w:rsidR="0040557B" w:rsidRPr="00CC33BA" w:rsidRDefault="0040557B" w:rsidP="00E23D84">
      <w:pPr>
        <w:pStyle w:val="afff1"/>
        <w:numPr>
          <w:ilvl w:val="1"/>
          <w:numId w:val="36"/>
        </w:numPr>
        <w:ind w:left="709"/>
        <w:rPr>
          <w:sz w:val="24"/>
          <w:szCs w:val="24"/>
        </w:rPr>
      </w:pPr>
      <w:r w:rsidRPr="00CC33BA">
        <w:rPr>
          <w:sz w:val="24"/>
          <w:szCs w:val="24"/>
        </w:rPr>
        <w:t xml:space="preserve">Кабель должен быть изготовлен в соответствии с требованиями стандартов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sz w:val="24"/>
          <w:szCs w:val="24"/>
        </w:rPr>
        <w:t xml:space="preserve">ГОСТ Р 53880-2010, </w:t>
      </w:r>
      <w:r w:rsidRPr="00CC33BA">
        <w:rPr>
          <w:sz w:val="24"/>
          <w:szCs w:val="24"/>
          <w:shd w:val="clear" w:color="auto" w:fill="FFFFFF"/>
        </w:rPr>
        <w:t xml:space="preserve">IEC 61196-1 </w:t>
      </w:r>
      <w:r w:rsidRPr="00CC33BA">
        <w:rPr>
          <w:sz w:val="24"/>
          <w:szCs w:val="24"/>
        </w:rPr>
        <w:t>и технических условий на кабель конкретных марок по технологической документации, утвержденной в установленном порядке.</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ОСНОВНЫЕ ХАРАКТЕРИСТИКИ КАБЕЛЯ</w:t>
      </w:r>
    </w:p>
    <w:p w:rsidR="0040557B" w:rsidRPr="00CC33BA" w:rsidRDefault="0040557B" w:rsidP="00E23D84">
      <w:pPr>
        <w:pStyle w:val="afff1"/>
        <w:numPr>
          <w:ilvl w:val="1"/>
          <w:numId w:val="36"/>
        </w:numPr>
        <w:ind w:left="1502" w:hanging="1218"/>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276" w:hanging="567"/>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703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19,1 дБ.</w:t>
      </w:r>
      <w:r w:rsidRPr="00CC33BA">
        <w:rPr>
          <w:sz w:val="24"/>
          <w:szCs w:val="24"/>
        </w:rPr>
        <w:br/>
        <w:t xml:space="preserve">                                                на частоте 2150 МГц – не более 29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50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20,4 дБ.</w:t>
      </w:r>
      <w:r w:rsidRPr="00CC33BA">
        <w:rPr>
          <w:sz w:val="24"/>
          <w:szCs w:val="24"/>
        </w:rPr>
        <w:br/>
        <w:t xml:space="preserve">                                                на частоте 2150 МГц – не более 31,1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80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24,9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90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113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18,5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6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7"/>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7"/>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7"/>
        </w:numPr>
        <w:rPr>
          <w:sz w:val="24"/>
          <w:szCs w:val="24"/>
        </w:rPr>
      </w:pPr>
      <w:r w:rsidRPr="00CC33BA">
        <w:rPr>
          <w:sz w:val="24"/>
          <w:szCs w:val="24"/>
        </w:rPr>
        <w:t>Коэффициент затухания на частоте 1000 МГц – не более 23 дБ.</w:t>
      </w:r>
    </w:p>
    <w:p w:rsidR="0040557B" w:rsidRPr="00CC33BA" w:rsidRDefault="0040557B" w:rsidP="0040557B">
      <w:pPr>
        <w:pStyle w:val="afff1"/>
        <w:numPr>
          <w:ilvl w:val="2"/>
          <w:numId w:val="27"/>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11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14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59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26,6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426" w:firstLine="283"/>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Характеристики должны соответствовать стандартам ГОСТ конкретных марок кабелей РК. </w:t>
      </w:r>
      <w:proofErr w:type="gramStart"/>
      <w:r w:rsidRPr="00CC33BA">
        <w:rPr>
          <w:bCs/>
          <w:sz w:val="24"/>
          <w:szCs w:val="24"/>
          <w:shd w:val="clear" w:color="auto" w:fill="FFFFFF"/>
        </w:rPr>
        <w:t>Например</w:t>
      </w:r>
      <w:proofErr w:type="gramEnd"/>
      <w:r w:rsidRPr="00CC33BA">
        <w:rPr>
          <w:bCs/>
          <w:sz w:val="24"/>
          <w:szCs w:val="24"/>
          <w:shd w:val="clear" w:color="auto" w:fill="FFFFFF"/>
        </w:rPr>
        <w:t xml:space="preserve">: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КОНСТРУКЦИИ КАБЕЛЯ</w:t>
      </w: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703:</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29"/>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5,3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45%)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50:</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Диаметр диэлектрика – 4,7±0,15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5,2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35%)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113:</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5,6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70%)</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80:</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3,5±0,15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4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65%)</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Диаметр оболочки – 5</w:t>
      </w:r>
      <w:r w:rsidRPr="00CC33BA">
        <w:rPr>
          <w:sz w:val="24"/>
          <w:szCs w:val="24"/>
          <w:shd w:val="clear" w:color="auto" w:fill="FFFFFF"/>
        </w:rPr>
        <w:t>±0,2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25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6</w:t>
      </w:r>
    </w:p>
    <w:p w:rsidR="0040557B" w:rsidRPr="00CC33BA" w:rsidRDefault="0040557B" w:rsidP="0040557B">
      <w:pPr>
        <w:pStyle w:val="afff1"/>
        <w:numPr>
          <w:ilvl w:val="1"/>
          <w:numId w:val="31"/>
        </w:numPr>
        <w:rPr>
          <w:sz w:val="24"/>
          <w:szCs w:val="24"/>
        </w:rPr>
      </w:pPr>
      <w:r w:rsidRPr="00CC33BA">
        <w:rPr>
          <w:sz w:val="24"/>
          <w:szCs w:val="24"/>
        </w:rPr>
        <w:t>Диаметр внутреннего проводника не менее – 1,02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либо сталь, покрытая медью.</w:t>
      </w:r>
    </w:p>
    <w:p w:rsidR="0040557B" w:rsidRPr="00CC33BA" w:rsidRDefault="0040557B" w:rsidP="0040557B">
      <w:pPr>
        <w:pStyle w:val="afff1"/>
        <w:numPr>
          <w:ilvl w:val="1"/>
          <w:numId w:val="31"/>
        </w:numPr>
        <w:rPr>
          <w:sz w:val="24"/>
          <w:szCs w:val="24"/>
        </w:rPr>
      </w:pPr>
      <w:r w:rsidRPr="00CC33BA">
        <w:rPr>
          <w:sz w:val="24"/>
          <w:szCs w:val="24"/>
        </w:rPr>
        <w:t>Диаметр диэлектрика – 4,8±0,2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31"/>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1"/>
        </w:numPr>
        <w:rPr>
          <w:sz w:val="24"/>
          <w:szCs w:val="24"/>
        </w:rPr>
      </w:pPr>
      <w:r w:rsidRPr="00CC33BA">
        <w:rPr>
          <w:sz w:val="24"/>
          <w:szCs w:val="24"/>
        </w:rPr>
        <w:t xml:space="preserve">Внешний проводник –материал </w:t>
      </w:r>
      <w:r w:rsidRPr="00CC33BA">
        <w:rPr>
          <w:sz w:val="24"/>
          <w:szCs w:val="24"/>
          <w:lang w:val="en-US"/>
        </w:rPr>
        <w:t>Al</w:t>
      </w:r>
      <w:r w:rsidRPr="00CC33BA">
        <w:rPr>
          <w:sz w:val="24"/>
          <w:szCs w:val="24"/>
        </w:rPr>
        <w:t xml:space="preserve"> (плотность оплетки не менее 45%)</w:t>
      </w:r>
    </w:p>
    <w:p w:rsidR="0040557B" w:rsidRPr="00CC33BA" w:rsidRDefault="0040557B" w:rsidP="0040557B">
      <w:pPr>
        <w:pStyle w:val="afff1"/>
        <w:numPr>
          <w:ilvl w:val="1"/>
          <w:numId w:val="31"/>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1"/>
        </w:numPr>
        <w:rPr>
          <w:sz w:val="24"/>
          <w:szCs w:val="24"/>
        </w:rPr>
      </w:pPr>
      <w:r w:rsidRPr="00CC33BA">
        <w:rPr>
          <w:sz w:val="24"/>
          <w:szCs w:val="24"/>
        </w:rPr>
        <w:t xml:space="preserve">Диаметр оболочки – </w:t>
      </w:r>
      <w:r w:rsidRPr="00CC33BA">
        <w:rPr>
          <w:sz w:val="24"/>
          <w:szCs w:val="24"/>
          <w:shd w:val="clear" w:color="auto" w:fill="FFFFFF"/>
        </w:rPr>
        <w:t>6,9±0,3 мм</w:t>
      </w:r>
      <w:r w:rsidRPr="00CC33BA">
        <w:rPr>
          <w:sz w:val="24"/>
          <w:szCs w:val="24"/>
        </w:rPr>
        <w:t>.</w:t>
      </w:r>
    </w:p>
    <w:p w:rsidR="0040557B" w:rsidRPr="00CC33BA" w:rsidRDefault="0040557B" w:rsidP="0040557B">
      <w:pPr>
        <w:pStyle w:val="afff1"/>
        <w:numPr>
          <w:ilvl w:val="1"/>
          <w:numId w:val="31"/>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2"/>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Внешний проводник – не менее 8 мм алюминий (плотность оплетки не менее 60%)</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 с тросом</w:t>
      </w:r>
    </w:p>
    <w:p w:rsidR="0040557B" w:rsidRPr="00CC33BA" w:rsidRDefault="0040557B" w:rsidP="0040557B">
      <w:pPr>
        <w:pStyle w:val="afff1"/>
        <w:numPr>
          <w:ilvl w:val="1"/>
          <w:numId w:val="33"/>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3"/>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3"/>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3"/>
        </w:numPr>
        <w:rPr>
          <w:sz w:val="24"/>
          <w:szCs w:val="24"/>
        </w:rPr>
      </w:pPr>
      <w:r w:rsidRPr="00CC33BA">
        <w:rPr>
          <w:sz w:val="24"/>
          <w:szCs w:val="24"/>
        </w:rPr>
        <w:t>Внешний проводник – алюминий (плотность оплетки не менее 60%).</w:t>
      </w:r>
    </w:p>
    <w:p w:rsidR="0040557B" w:rsidRPr="00CC33BA" w:rsidRDefault="0040557B" w:rsidP="0040557B">
      <w:pPr>
        <w:pStyle w:val="afff1"/>
        <w:numPr>
          <w:ilvl w:val="1"/>
          <w:numId w:val="33"/>
        </w:numPr>
        <w:rPr>
          <w:sz w:val="24"/>
          <w:szCs w:val="24"/>
        </w:rPr>
      </w:pPr>
      <w:r w:rsidRPr="00CC33BA">
        <w:rPr>
          <w:sz w:val="24"/>
          <w:szCs w:val="24"/>
        </w:rPr>
        <w:t xml:space="preserve">трос – </w:t>
      </w:r>
      <w:r w:rsidRPr="00CC33BA">
        <w:rPr>
          <w:sz w:val="24"/>
          <w:szCs w:val="24"/>
          <w:shd w:val="clear" w:color="auto" w:fill="FFFFFF"/>
        </w:rPr>
        <w:t>стальная проволока Ø2,5мм.</w:t>
      </w:r>
    </w:p>
    <w:p w:rsidR="0040557B" w:rsidRPr="00CC33BA" w:rsidRDefault="0040557B" w:rsidP="0040557B">
      <w:pPr>
        <w:pStyle w:val="afff1"/>
        <w:numPr>
          <w:ilvl w:val="1"/>
          <w:numId w:val="33"/>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3"/>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3"/>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59</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медь.</w:t>
      </w:r>
    </w:p>
    <w:p w:rsidR="0040557B" w:rsidRPr="00CC33BA" w:rsidRDefault="0040557B" w:rsidP="0040557B">
      <w:pPr>
        <w:pStyle w:val="afff1"/>
        <w:numPr>
          <w:ilvl w:val="1"/>
          <w:numId w:val="32"/>
        </w:numPr>
        <w:rPr>
          <w:sz w:val="24"/>
          <w:szCs w:val="24"/>
        </w:rPr>
      </w:pPr>
      <w:r w:rsidRPr="00CC33BA">
        <w:rPr>
          <w:sz w:val="24"/>
          <w:szCs w:val="24"/>
        </w:rPr>
        <w:t>Диаметр диэлектрика – 3,7±0,15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 xml:space="preserve">Внешний проводник – материал </w:t>
      </w:r>
      <w:r w:rsidRPr="00CC33BA">
        <w:rPr>
          <w:sz w:val="24"/>
          <w:szCs w:val="24"/>
          <w:lang w:val="en-US"/>
        </w:rPr>
        <w:t>Cu</w:t>
      </w:r>
      <w:r w:rsidRPr="00CC33BA">
        <w:rPr>
          <w:sz w:val="24"/>
          <w:szCs w:val="24"/>
        </w:rPr>
        <w:t xml:space="preserve"> либо легированная медь (плотность оплетки не менее 65%)</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 ПВХ или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Диаметр оболочки – 6</w:t>
      </w:r>
      <w:r w:rsidRPr="00CC33BA">
        <w:rPr>
          <w:sz w:val="24"/>
          <w:szCs w:val="24"/>
          <w:shd w:val="clear" w:color="auto" w:fill="FFFFFF"/>
        </w:rPr>
        <w:t>,1±0,2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Конструкция должна соответствовать стандартам ГОСТ конкретных марок кабелей РК. </w:t>
      </w:r>
      <w:proofErr w:type="gramStart"/>
      <w:r w:rsidRPr="00CC33BA">
        <w:rPr>
          <w:bCs/>
          <w:sz w:val="24"/>
          <w:szCs w:val="24"/>
          <w:shd w:val="clear" w:color="auto" w:fill="FFFFFF"/>
        </w:rPr>
        <w:t>Например</w:t>
      </w:r>
      <w:proofErr w:type="gramEnd"/>
      <w:r w:rsidRPr="00CC33BA">
        <w:rPr>
          <w:bCs/>
          <w:sz w:val="24"/>
          <w:szCs w:val="24"/>
          <w:shd w:val="clear" w:color="auto" w:fill="FFFFFF"/>
        </w:rPr>
        <w:t xml:space="preserve">: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На наружной поверхности оболочки кабелей с интервалом не более 1 м должна быть нанесена маркировка, содержащая:</w:t>
      </w:r>
    </w:p>
    <w:p w:rsidR="0040557B" w:rsidRPr="00CC33BA" w:rsidRDefault="0040557B" w:rsidP="0040557B">
      <w:pPr>
        <w:pStyle w:val="afff1"/>
        <w:numPr>
          <w:ilvl w:val="1"/>
          <w:numId w:val="34"/>
        </w:numPr>
        <w:rPr>
          <w:sz w:val="24"/>
          <w:szCs w:val="24"/>
        </w:rPr>
      </w:pPr>
      <w:r w:rsidRPr="00CC33BA">
        <w:rPr>
          <w:sz w:val="24"/>
          <w:szCs w:val="24"/>
        </w:rPr>
        <w:t>кодовое обозначение или товарный знак, или наименование предприятия-изготовителя;</w:t>
      </w:r>
    </w:p>
    <w:p w:rsidR="0040557B" w:rsidRPr="00CC33BA" w:rsidRDefault="0040557B" w:rsidP="0040557B">
      <w:pPr>
        <w:pStyle w:val="afff1"/>
        <w:numPr>
          <w:ilvl w:val="1"/>
          <w:numId w:val="34"/>
        </w:numPr>
        <w:rPr>
          <w:sz w:val="24"/>
          <w:szCs w:val="24"/>
        </w:rPr>
      </w:pPr>
      <w:r w:rsidRPr="00CC33BA">
        <w:rPr>
          <w:sz w:val="24"/>
          <w:szCs w:val="24"/>
        </w:rPr>
        <w:t>марка кабеля;</w:t>
      </w:r>
    </w:p>
    <w:p w:rsidR="0040557B" w:rsidRPr="00CC33BA" w:rsidRDefault="0040557B" w:rsidP="0040557B">
      <w:pPr>
        <w:pStyle w:val="afff1"/>
        <w:numPr>
          <w:ilvl w:val="1"/>
          <w:numId w:val="34"/>
        </w:numPr>
        <w:rPr>
          <w:sz w:val="24"/>
          <w:szCs w:val="24"/>
        </w:rPr>
      </w:pPr>
      <w:r w:rsidRPr="00CC33BA">
        <w:rPr>
          <w:sz w:val="24"/>
          <w:szCs w:val="24"/>
        </w:rPr>
        <w:t>год изготовления кабеля.</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БЕЗОПАСНОСТИ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НАДЕЖНОСТИ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Срок службы кабеля должен быть не менее- 12 лет.</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УСЛОВИЯМ ЭКСПЛУАТАЦИИ</w:t>
      </w:r>
    </w:p>
    <w:p w:rsidR="0040557B" w:rsidRPr="00CC33BA" w:rsidRDefault="0040557B" w:rsidP="00E23D84">
      <w:pPr>
        <w:pStyle w:val="a4"/>
        <w:numPr>
          <w:ilvl w:val="1"/>
          <w:numId w:val="36"/>
        </w:numPr>
        <w:spacing w:after="160" w:line="259" w:lineRule="auto"/>
        <w:ind w:left="284" w:firstLine="426"/>
      </w:pPr>
      <w:r w:rsidRPr="00CC33BA">
        <w:t>Диапазон рабочих температур, при котором должно гарантироваться соблюдение функциональных и других параметров кабеля: -40 ˚С до +50 ˚С.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повышенной относительной влажности воздуха до 93% при температуре до 40°С.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солнечной радиации.</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СОСТАВУ ПОСТАВЛЯЕМОЙ ДОКУМЕНТАЦИИ</w:t>
      </w:r>
    </w:p>
    <w:p w:rsidR="0040557B" w:rsidRPr="00CC33BA" w:rsidRDefault="0040557B" w:rsidP="00E23D84">
      <w:pPr>
        <w:pStyle w:val="a4"/>
        <w:numPr>
          <w:ilvl w:val="1"/>
          <w:numId w:val="36"/>
        </w:numPr>
        <w:spacing w:after="160" w:line="259" w:lineRule="auto"/>
        <w:ind w:left="284" w:firstLine="426"/>
      </w:pPr>
      <w:r w:rsidRPr="00CC33BA">
        <w:t>Документация должна включать паспорт на поставляемый кабель с указанием параметров кабеля и его электрических характеристик.</w:t>
      </w:r>
    </w:p>
    <w:p w:rsidR="0040557B" w:rsidRPr="00CC33BA" w:rsidRDefault="0040557B" w:rsidP="00E23D84">
      <w:pPr>
        <w:pStyle w:val="a4"/>
        <w:numPr>
          <w:ilvl w:val="1"/>
          <w:numId w:val="36"/>
        </w:numPr>
        <w:spacing w:after="160" w:line="259" w:lineRule="auto"/>
        <w:ind w:left="284" w:firstLine="426"/>
      </w:pPr>
      <w:r w:rsidRPr="00CC33BA">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ГАРАНТИЙНЫМ ОБЯЗАТЕЛЬСТВАМ</w:t>
      </w:r>
    </w:p>
    <w:p w:rsidR="0040557B" w:rsidRPr="00CC33BA" w:rsidRDefault="0040557B" w:rsidP="00E23D84">
      <w:pPr>
        <w:pStyle w:val="a4"/>
        <w:numPr>
          <w:ilvl w:val="1"/>
          <w:numId w:val="36"/>
        </w:numPr>
        <w:spacing w:after="160" w:line="259" w:lineRule="auto"/>
        <w:ind w:left="284" w:firstLine="426"/>
      </w:pPr>
      <w:r w:rsidRPr="00CC33BA">
        <w:t>Поставщик должен гарантировать соответствие качества кабеля требованиям настоящих технических требований.</w:t>
      </w:r>
    </w:p>
    <w:p w:rsidR="0040557B" w:rsidRPr="00CC33BA" w:rsidRDefault="0040557B" w:rsidP="00E23D84">
      <w:pPr>
        <w:pStyle w:val="a4"/>
        <w:numPr>
          <w:ilvl w:val="1"/>
          <w:numId w:val="36"/>
        </w:numPr>
        <w:spacing w:after="160" w:line="259" w:lineRule="auto"/>
        <w:ind w:left="284" w:firstLine="426"/>
      </w:pPr>
      <w:r w:rsidRPr="00CC33BA">
        <w:t>Гарантийный срок должен быть не менее 12 месяцев.</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УСЛОВИЯМ ТРАНСПОРТИРОВКИ И ХРАНЕНИЯ</w:t>
      </w:r>
    </w:p>
    <w:p w:rsidR="0040557B" w:rsidRDefault="0040557B" w:rsidP="0040557B">
      <w:pPr>
        <w:rPr>
          <w:rFonts w:ascii="Times New Roman" w:hAnsi="Times New Roman" w:cs="Times New Roman"/>
          <w:sz w:val="24"/>
          <w:szCs w:val="24"/>
        </w:rPr>
      </w:pPr>
      <w:r w:rsidRPr="00CC33BA">
        <w:rPr>
          <w:rFonts w:ascii="Times New Roman" w:hAnsi="Times New Roman" w:cs="Times New Roman"/>
          <w:sz w:val="24"/>
          <w:szCs w:val="24"/>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CC33BA" w:rsidRPr="00CC33BA" w:rsidRDefault="00CC33BA" w:rsidP="0040557B">
      <w:pPr>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0557B" w:rsidRPr="00CC33BA" w:rsidTr="0040557B">
        <w:tc>
          <w:tcPr>
            <w:tcW w:w="4955"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Поставщика</w:t>
            </w:r>
          </w:p>
        </w:tc>
        <w:tc>
          <w:tcPr>
            <w:tcW w:w="4956"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Заказчика</w:t>
            </w:r>
          </w:p>
        </w:tc>
      </w:tr>
      <w:tr w:rsidR="0040557B" w:rsidRPr="00CC33BA" w:rsidTr="0040557B">
        <w:tc>
          <w:tcPr>
            <w:tcW w:w="4955" w:type="dxa"/>
          </w:tcPr>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c>
          <w:tcPr>
            <w:tcW w:w="4956" w:type="dxa"/>
          </w:tcPr>
          <w:p w:rsidR="0040557B" w:rsidRDefault="0040557B" w:rsidP="0040557B">
            <w:pPr>
              <w:rPr>
                <w:rFonts w:cs="Times New Roman"/>
                <w:sz w:val="24"/>
                <w:szCs w:val="24"/>
              </w:rPr>
            </w:pPr>
          </w:p>
          <w:p w:rsidR="00CC33BA" w:rsidRDefault="00CC33BA" w:rsidP="0040557B">
            <w:pPr>
              <w:rPr>
                <w:rFonts w:cs="Times New Roman"/>
                <w:sz w:val="24"/>
                <w:szCs w:val="24"/>
              </w:rPr>
            </w:pPr>
          </w:p>
          <w:p w:rsidR="00CC33BA" w:rsidRPr="00CC33BA" w:rsidRDefault="00CC33BA" w:rsidP="0040557B">
            <w:pPr>
              <w:rPr>
                <w:rFonts w:cs="Times New Roman"/>
                <w:sz w:val="24"/>
                <w:szCs w:val="24"/>
              </w:rPr>
            </w:pPr>
          </w:p>
          <w:p w:rsidR="0040557B" w:rsidRDefault="0040557B" w:rsidP="0040557B">
            <w:pPr>
              <w:pBdr>
                <w:top w:val="single" w:sz="12" w:space="1" w:color="auto"/>
                <w:bottom w:val="single" w:sz="12" w:space="1" w:color="auto"/>
              </w:pBdr>
              <w:jc w:val="right"/>
              <w:rPr>
                <w:rFonts w:cs="Times New Roman"/>
                <w:sz w:val="24"/>
                <w:szCs w:val="24"/>
              </w:rPr>
            </w:pPr>
            <w:r w:rsidRPr="00CC33BA">
              <w:rPr>
                <w:rFonts w:cs="Times New Roman"/>
                <w:sz w:val="24"/>
                <w:szCs w:val="24"/>
              </w:rPr>
              <w:t>.</w:t>
            </w:r>
          </w:p>
          <w:p w:rsidR="00CC33BA" w:rsidRPr="00CC33BA" w:rsidRDefault="00CC33BA" w:rsidP="0040557B">
            <w:pPr>
              <w:pBdr>
                <w:top w:val="single" w:sz="12" w:space="1" w:color="auto"/>
                <w:bottom w:val="single" w:sz="12" w:space="1" w:color="auto"/>
              </w:pBdr>
              <w:jc w:val="right"/>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r>
    </w:tbl>
    <w:p w:rsidR="00CE1FA6" w:rsidRPr="00CC33BA" w:rsidRDefault="00CE1FA6" w:rsidP="00E17A42">
      <w:pPr>
        <w:rPr>
          <w:rFonts w:ascii="Times New Roman" w:hAnsi="Times New Roman" w:cs="Times New Roman"/>
          <w:color w:val="0070C0"/>
          <w:sz w:val="24"/>
          <w:szCs w:val="24"/>
        </w:rPr>
      </w:pPr>
    </w:p>
    <w:sectPr w:rsidR="00CE1FA6" w:rsidRPr="00CC33BA"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D84" w:rsidRDefault="00E23D84" w:rsidP="00D93D3D">
      <w:pPr>
        <w:spacing w:after="0" w:line="240" w:lineRule="auto"/>
      </w:pPr>
      <w:r>
        <w:separator/>
      </w:r>
    </w:p>
  </w:endnote>
  <w:endnote w:type="continuationSeparator" w:id="0">
    <w:p w:rsidR="00E23D84" w:rsidRDefault="00E23D84"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23D84" w:rsidRDefault="00E23D84"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8A1893" w:rsidRDefault="00E23D84"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FA3A5E">
      <w:rPr>
        <w:rStyle w:val="afa"/>
        <w:noProof/>
      </w:rPr>
      <w:t>35</w:t>
    </w:r>
    <w:r w:rsidRPr="008A1893">
      <w:rPr>
        <w:rStyle w:val="afa"/>
      </w:rPr>
      <w:fldChar w:fldCharType="end"/>
    </w:r>
  </w:p>
  <w:p w:rsidR="00E23D84" w:rsidRDefault="00E23D84"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3F6B57" w:rsidRDefault="00E23D84" w:rsidP="00946AEF">
    <w:pPr>
      <w:pStyle w:val="a8"/>
      <w:jc w:val="right"/>
    </w:pPr>
    <w:r w:rsidRPr="00BD3C17">
      <w:fldChar w:fldCharType="begin"/>
    </w:r>
    <w:r w:rsidRPr="00BD3C17">
      <w:instrText>PAGE   \* MERGEFORMAT</w:instrText>
    </w:r>
    <w:r w:rsidRPr="00BD3C17">
      <w:fldChar w:fldCharType="separate"/>
    </w:r>
    <w:r w:rsidR="00FA3A5E">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D84" w:rsidRDefault="00E23D84" w:rsidP="00D93D3D">
      <w:pPr>
        <w:spacing w:after="0" w:line="240" w:lineRule="auto"/>
      </w:pPr>
      <w:r>
        <w:separator/>
      </w:r>
    </w:p>
  </w:footnote>
  <w:footnote w:type="continuationSeparator" w:id="0">
    <w:p w:rsidR="00E23D84" w:rsidRDefault="00E23D84" w:rsidP="00D93D3D">
      <w:pPr>
        <w:spacing w:after="0" w:line="240" w:lineRule="auto"/>
      </w:pPr>
      <w:r>
        <w:continuationSeparator/>
      </w:r>
    </w:p>
  </w:footnote>
  <w:footnote w:id="1">
    <w:p w:rsidR="00E23D84" w:rsidRPr="00901992" w:rsidRDefault="00E23D84"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BD3C17" w:rsidRDefault="00E23D84"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7" w15:restartNumberingAfterBreak="0">
    <w:nsid w:val="1D416A7B"/>
    <w:multiLevelType w:val="multilevel"/>
    <w:tmpl w:val="9600F300"/>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4A026A"/>
    <w:multiLevelType w:val="multilevel"/>
    <w:tmpl w:val="FF86468E"/>
    <w:lvl w:ilvl="0">
      <w:start w:val="1"/>
      <w:numFmt w:val="decimal"/>
      <w:lvlText w:val="%1."/>
      <w:lvlJc w:val="left"/>
      <w:pPr>
        <w:ind w:left="720"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35"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22"/>
  </w:num>
  <w:num w:numId="3">
    <w:abstractNumId w:val="16"/>
  </w:num>
  <w:num w:numId="4">
    <w:abstractNumId w:val="29"/>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8"/>
  </w:num>
  <w:num w:numId="9">
    <w:abstractNumId w:val="20"/>
  </w:num>
  <w:num w:numId="10">
    <w:abstractNumId w:val="28"/>
  </w:num>
  <w:num w:numId="11">
    <w:abstractNumId w:val="5"/>
  </w:num>
  <w:num w:numId="12">
    <w:abstractNumId w:val="2"/>
  </w:num>
  <w:num w:numId="13">
    <w:abstractNumId w:val="17"/>
  </w:num>
  <w:num w:numId="14">
    <w:abstractNumId w:val="15"/>
  </w:num>
  <w:num w:numId="15">
    <w:abstractNumId w:val="4"/>
  </w:num>
  <w:num w:numId="16">
    <w:abstractNumId w:val="6"/>
  </w:num>
  <w:num w:numId="17">
    <w:abstractNumId w:val="23"/>
  </w:num>
  <w:num w:numId="18">
    <w:abstractNumId w:val="11"/>
  </w:num>
  <w:num w:numId="19">
    <w:abstractNumId w:val="25"/>
  </w:num>
  <w:num w:numId="20">
    <w:abstractNumId w:val="14"/>
  </w:num>
  <w:num w:numId="21">
    <w:abstractNumId w:val="10"/>
  </w:num>
  <w:num w:numId="22">
    <w:abstractNumId w:val="30"/>
  </w:num>
  <w:num w:numId="23">
    <w:abstractNumId w:val="19"/>
  </w:num>
  <w:num w:numId="24">
    <w:abstractNumId w:val="27"/>
  </w:num>
  <w:num w:numId="25">
    <w:abstractNumId w:val="3"/>
  </w:num>
  <w:num w:numId="26">
    <w:abstractNumId w:val="1"/>
  </w:num>
  <w:num w:numId="27">
    <w:abstractNumId w:val="21"/>
  </w:num>
  <w:num w:numId="28">
    <w:abstractNumId w:val="26"/>
  </w:num>
  <w:num w:numId="29">
    <w:abstractNumId w:val="24"/>
  </w:num>
  <w:num w:numId="30">
    <w:abstractNumId w:val="31"/>
  </w:num>
  <w:num w:numId="31">
    <w:abstractNumId w:val="32"/>
  </w:num>
  <w:num w:numId="32">
    <w:abstractNumId w:val="13"/>
  </w:num>
  <w:num w:numId="33">
    <w:abstractNumId w:val="0"/>
  </w:num>
  <w:num w:numId="34">
    <w:abstractNumId w:val="35"/>
  </w:num>
  <w:num w:numId="35">
    <w:abstractNumId w:val="34"/>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54D5F"/>
    <w:rsid w:val="00065512"/>
    <w:rsid w:val="0016774D"/>
    <w:rsid w:val="001723F6"/>
    <w:rsid w:val="00177689"/>
    <w:rsid w:val="001C6A5C"/>
    <w:rsid w:val="001E52D8"/>
    <w:rsid w:val="00213213"/>
    <w:rsid w:val="00227D58"/>
    <w:rsid w:val="00241CB6"/>
    <w:rsid w:val="00260BB9"/>
    <w:rsid w:val="002B2A92"/>
    <w:rsid w:val="002C6A2F"/>
    <w:rsid w:val="002E1462"/>
    <w:rsid w:val="002F680F"/>
    <w:rsid w:val="00315B79"/>
    <w:rsid w:val="00335653"/>
    <w:rsid w:val="003446BF"/>
    <w:rsid w:val="003665B2"/>
    <w:rsid w:val="003D7C07"/>
    <w:rsid w:val="003F2C31"/>
    <w:rsid w:val="00403FE5"/>
    <w:rsid w:val="0040557B"/>
    <w:rsid w:val="004158C5"/>
    <w:rsid w:val="00426AB9"/>
    <w:rsid w:val="004927DB"/>
    <w:rsid w:val="004D7668"/>
    <w:rsid w:val="004E38AE"/>
    <w:rsid w:val="004F3F60"/>
    <w:rsid w:val="00513615"/>
    <w:rsid w:val="005B1224"/>
    <w:rsid w:val="005E632E"/>
    <w:rsid w:val="005F41FC"/>
    <w:rsid w:val="00614832"/>
    <w:rsid w:val="00617796"/>
    <w:rsid w:val="0065778E"/>
    <w:rsid w:val="006800A4"/>
    <w:rsid w:val="006876C9"/>
    <w:rsid w:val="006A1092"/>
    <w:rsid w:val="006A1225"/>
    <w:rsid w:val="006A2F93"/>
    <w:rsid w:val="00730AD5"/>
    <w:rsid w:val="00734DE3"/>
    <w:rsid w:val="007504E7"/>
    <w:rsid w:val="00766589"/>
    <w:rsid w:val="007711FC"/>
    <w:rsid w:val="00772E5A"/>
    <w:rsid w:val="007820DC"/>
    <w:rsid w:val="007F4CA2"/>
    <w:rsid w:val="008037BB"/>
    <w:rsid w:val="008060B6"/>
    <w:rsid w:val="00814594"/>
    <w:rsid w:val="008241E9"/>
    <w:rsid w:val="00841CFC"/>
    <w:rsid w:val="008648DB"/>
    <w:rsid w:val="00866909"/>
    <w:rsid w:val="008744DE"/>
    <w:rsid w:val="008A4CDA"/>
    <w:rsid w:val="008C635F"/>
    <w:rsid w:val="008E6D9F"/>
    <w:rsid w:val="00902330"/>
    <w:rsid w:val="00910ECA"/>
    <w:rsid w:val="00946AEF"/>
    <w:rsid w:val="0096071F"/>
    <w:rsid w:val="00965E1B"/>
    <w:rsid w:val="00967751"/>
    <w:rsid w:val="009B01E8"/>
    <w:rsid w:val="009B6CDC"/>
    <w:rsid w:val="009C588F"/>
    <w:rsid w:val="009D0531"/>
    <w:rsid w:val="009D4397"/>
    <w:rsid w:val="009F449D"/>
    <w:rsid w:val="00A03A8C"/>
    <w:rsid w:val="00A17B3A"/>
    <w:rsid w:val="00A33BF3"/>
    <w:rsid w:val="00A45ED5"/>
    <w:rsid w:val="00A5531B"/>
    <w:rsid w:val="00A671A3"/>
    <w:rsid w:val="00A72CA4"/>
    <w:rsid w:val="00B05125"/>
    <w:rsid w:val="00B10B11"/>
    <w:rsid w:val="00B26A95"/>
    <w:rsid w:val="00B3764F"/>
    <w:rsid w:val="00B73E06"/>
    <w:rsid w:val="00B773FB"/>
    <w:rsid w:val="00B8187E"/>
    <w:rsid w:val="00BC3489"/>
    <w:rsid w:val="00BE570A"/>
    <w:rsid w:val="00C545A7"/>
    <w:rsid w:val="00C56EB1"/>
    <w:rsid w:val="00C77006"/>
    <w:rsid w:val="00C815F0"/>
    <w:rsid w:val="00C96628"/>
    <w:rsid w:val="00CC33BA"/>
    <w:rsid w:val="00CE1FA6"/>
    <w:rsid w:val="00D26B50"/>
    <w:rsid w:val="00D46A70"/>
    <w:rsid w:val="00D540C7"/>
    <w:rsid w:val="00D71354"/>
    <w:rsid w:val="00D74EB5"/>
    <w:rsid w:val="00D93D3D"/>
    <w:rsid w:val="00D941F3"/>
    <w:rsid w:val="00DC5994"/>
    <w:rsid w:val="00DD3354"/>
    <w:rsid w:val="00DF2F44"/>
    <w:rsid w:val="00E01D76"/>
    <w:rsid w:val="00E16DC1"/>
    <w:rsid w:val="00E17A42"/>
    <w:rsid w:val="00E23D84"/>
    <w:rsid w:val="00E3218B"/>
    <w:rsid w:val="00E40149"/>
    <w:rsid w:val="00E7205F"/>
    <w:rsid w:val="00EC0B9F"/>
    <w:rsid w:val="00EE2D38"/>
    <w:rsid w:val="00F10E02"/>
    <w:rsid w:val="00F867F3"/>
    <w:rsid w:val="00F912D9"/>
    <w:rsid w:val="00FA3A5E"/>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afff2">
    <w:name w:val="Без интервала Знак"/>
    <w:basedOn w:val="a0"/>
    <w:link w:val="afff1"/>
    <w:uiPriority w:val="1"/>
    <w:rsid w:val="00335653"/>
    <w:rPr>
      <w:rFonts w:ascii="Times New Roman" w:eastAsia="Times New Roman" w:hAnsi="Times New Roman" w:cs="Times New Roman"/>
      <w:szCs w:val="20"/>
      <w:lang w:eastAsia="ru-RU"/>
    </w:rPr>
  </w:style>
  <w:style w:type="character" w:customStyle="1" w:styleId="apple-converted-space">
    <w:name w:val="apple-converted-space"/>
    <w:basedOn w:val="a0"/>
    <w:rsid w:val="0033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3.xml"/><Relationship Id="rId46"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oleObject" Target="embeddings/oleObject1.bin"/><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r.yapparova@bashtel.ru"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image" Target="media/image1.wmf"/><Relationship Id="rId36" Type="http://schemas.openxmlformats.org/officeDocument/2006/relationships/header" Target="header1.xml"/><Relationship Id="rId49" Type="http://schemas.openxmlformats.org/officeDocument/2006/relationships/footer" Target="footer3.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8" Type="http://schemas.openxmlformats.org/officeDocument/2006/relationships/hyperlink" Target="http://www.zakupki.gov.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63FADB2F0F24E4190A3B00718B437EB"/>
        <w:category>
          <w:name w:val="Общие"/>
          <w:gallery w:val="placeholder"/>
        </w:category>
        <w:types>
          <w:type w:val="bbPlcHdr"/>
        </w:types>
        <w:behaviors>
          <w:behavior w:val="content"/>
        </w:behaviors>
        <w:guid w:val="{3D82D6BE-5990-456F-B167-3D55A154F3C7}"/>
      </w:docPartPr>
      <w:docPartBody>
        <w:p w:rsidR="001809AF" w:rsidRDefault="001809AF" w:rsidP="001809AF">
          <w:pPr>
            <w:pStyle w:val="863FADB2F0F24E4190A3B00718B437EB"/>
          </w:pPr>
          <w:r>
            <w:rPr>
              <w:rFonts w:asciiTheme="majorHAnsi" w:eastAsiaTheme="majorEastAsia" w:hAnsiTheme="majorHAnsi" w:cstheme="majorBidi"/>
              <w:color w:val="5B9BD5" w:themeColor="accent1"/>
              <w:sz w:val="88"/>
              <w:szCs w:val="88"/>
            </w:rPr>
            <w:t>[Заголовок документа]</w:t>
          </w:r>
        </w:p>
      </w:docPartBody>
    </w:docPart>
    <w:docPart>
      <w:docPartPr>
        <w:name w:val="44D1A5B2A3474093BCB0565E09E0663E"/>
        <w:category>
          <w:name w:val="Общие"/>
          <w:gallery w:val="placeholder"/>
        </w:category>
        <w:types>
          <w:type w:val="bbPlcHdr"/>
        </w:types>
        <w:behaviors>
          <w:behavior w:val="content"/>
        </w:behaviors>
        <w:guid w:val="{62227EAC-2BF0-4BF7-A051-796F2AA243E9}"/>
      </w:docPartPr>
      <w:docPartBody>
        <w:p w:rsidR="001809AF" w:rsidRDefault="001809AF" w:rsidP="001809AF">
          <w:pPr>
            <w:pStyle w:val="44D1A5B2A3474093BCB0565E09E0663E"/>
          </w:pPr>
          <w:r>
            <w:rPr>
              <w:color w:val="2E74B5" w:themeColor="accent1" w:themeShade="BF"/>
              <w:sz w:val="24"/>
              <w:szCs w:val="24"/>
            </w:rPr>
            <w:t>[Подзаголовок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AF"/>
    <w:rsid w:val="001809AF"/>
    <w:rsid w:val="00D33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990BB88F364D23B08BDC4651828F4F">
    <w:name w:val="38990BB88F364D23B08BDC4651828F4F"/>
    <w:rsid w:val="001809AF"/>
  </w:style>
  <w:style w:type="paragraph" w:customStyle="1" w:styleId="863FADB2F0F24E4190A3B00718B437EB">
    <w:name w:val="863FADB2F0F24E4190A3B00718B437EB"/>
    <w:rsid w:val="001809AF"/>
  </w:style>
  <w:style w:type="paragraph" w:customStyle="1" w:styleId="30D176B9C77D4FF691D376A21E8B902F">
    <w:name w:val="30D176B9C77D4FF691D376A21E8B902F"/>
    <w:rsid w:val="001809AF"/>
  </w:style>
  <w:style w:type="paragraph" w:customStyle="1" w:styleId="A760033BDDB24506BF7BB5E0DB006EA1">
    <w:name w:val="A760033BDDB24506BF7BB5E0DB006EA1"/>
    <w:rsid w:val="001809AF"/>
  </w:style>
  <w:style w:type="paragraph" w:customStyle="1" w:styleId="F447DAF25B604129AF0EA1FAF0665009">
    <w:name w:val="F447DAF25B604129AF0EA1FAF0665009"/>
    <w:rsid w:val="001809AF"/>
  </w:style>
  <w:style w:type="paragraph" w:customStyle="1" w:styleId="2013008A1176401A807F0E06FCED03E8">
    <w:name w:val="2013008A1176401A807F0E06FCED03E8"/>
    <w:rsid w:val="001809AF"/>
  </w:style>
  <w:style w:type="paragraph" w:customStyle="1" w:styleId="44D1A5B2A3474093BCB0565E09E0663E">
    <w:name w:val="44D1A5B2A3474093BCB0565E09E0663E"/>
    <w:rsid w:val="001809AF"/>
  </w:style>
  <w:style w:type="paragraph" w:customStyle="1" w:styleId="E1412D8EC0844E9A97483FE09367CC72">
    <w:name w:val="E1412D8EC0844E9A97483FE09367CC72"/>
    <w:rsid w:val="001809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70</Pages>
  <Words>24474</Words>
  <Characters>139504</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Технические требования</vt:lpstr>
    </vt:vector>
  </TitlesOfParts>
  <Company>BIS</Company>
  <LinksUpToDate>false</LinksUpToDate>
  <CharactersWithSpaces>163651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dc:title>
  <dc:subject>Кабели радиочастотные коаксиальные</dc:subject>
  <dc:creator>Фаррахова Эльвера Римовна</dc:creator>
  <cp:keywords/>
  <dc:description/>
  <cp:lastModifiedBy>Фаррахова Эльвера Римовна</cp:lastModifiedBy>
  <cp:revision>12</cp:revision>
  <cp:lastPrinted>2017-02-14T11:57:00Z</cp:lastPrinted>
  <dcterms:created xsi:type="dcterms:W3CDTF">2017-01-30T10:25:00Z</dcterms:created>
  <dcterms:modified xsi:type="dcterms:W3CDTF">2017-02-14T11:57:00Z</dcterms:modified>
</cp:coreProperties>
</file>